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B455D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A76A07" w:rsidRPr="004B455D">
        <w:rPr>
          <w:rFonts w:asciiTheme="majorBidi" w:hAnsiTheme="majorBidi" w:cstheme="majorBidi"/>
          <w:sz w:val="28"/>
          <w:szCs w:val="28"/>
        </w:rPr>
        <w:t>Удомельская</w:t>
      </w:r>
      <w:proofErr w:type="spellEnd"/>
      <w:r w:rsidR="00A76A07" w:rsidRPr="004B455D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2 им.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Сергея</w:t>
      </w:r>
      <w:proofErr w:type="spellEnd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Ступакова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vertAnchor="text" w:horzAnchor="page" w:tblpX="1885" w:tblpY="4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AF23A9" w:rsidRPr="006E1004" w:rsidTr="00AF23A9">
        <w:tc>
          <w:tcPr>
            <w:tcW w:w="3273" w:type="dxa"/>
          </w:tcPr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 УВР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Яшина С.А.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Камнева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Н.Н.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67/1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3A9" w:rsidRDefault="00AF23A9" w:rsidP="00AF23A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CA5D63" w:rsidRPr="006E1004" w:rsidRDefault="00CA5D63" w:rsidP="001F5E5E">
      <w:pPr>
        <w:jc w:val="right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0D216E" w:rsidRDefault="0030678A" w:rsidP="00CA5D63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0D216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на </w:t>
      </w:r>
      <w:r w:rsidR="000309C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2025 </w:t>
      </w:r>
      <w:r w:rsidR="00BA6E11" w:rsidRPr="000D216E">
        <w:rPr>
          <w:rFonts w:asciiTheme="majorBidi" w:hAnsiTheme="majorBidi" w:cstheme="majorBidi"/>
          <w:color w:val="000000" w:themeColor="text1"/>
          <w:sz w:val="28"/>
          <w:szCs w:val="28"/>
        </w:rPr>
        <w:t>–</w:t>
      </w:r>
      <w:r w:rsidR="006A6072" w:rsidRPr="000D216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095FD7" w:rsidRPr="000D216E">
        <w:rPr>
          <w:rFonts w:asciiTheme="majorBidi" w:hAnsiTheme="majorBidi" w:cstheme="majorBidi"/>
          <w:color w:val="000000" w:themeColor="text1"/>
          <w:sz w:val="28"/>
          <w:szCs w:val="28"/>
        </w:rPr>
        <w:t>202</w:t>
      </w:r>
      <w:r w:rsidR="000309C0">
        <w:rPr>
          <w:rFonts w:asciiTheme="majorBidi" w:hAnsiTheme="majorBidi" w:cstheme="majorBidi"/>
          <w:color w:val="000000" w:themeColor="text1"/>
          <w:sz w:val="28"/>
          <w:szCs w:val="28"/>
        </w:rPr>
        <w:t>9</w:t>
      </w:r>
      <w:r w:rsidR="00095FD7" w:rsidRPr="000D216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0D216E">
        <w:rPr>
          <w:rFonts w:asciiTheme="majorBidi" w:hAnsiTheme="majorBidi" w:cstheme="majorBidi"/>
          <w:color w:val="000000" w:themeColor="text1"/>
          <w:sz w:val="28"/>
          <w:szCs w:val="28"/>
        </w:rPr>
        <w:t>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Удомельский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городской округ, Тверская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F16405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9D556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35B3B" w:rsidRPr="00CF1522" w:rsidRDefault="0030678A" w:rsidP="00CF1522">
      <w:pPr>
        <w:spacing w:after="0" w:line="240" w:lineRule="auto"/>
        <w:ind w:left="-142" w:right="-1"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Учебный план </w:t>
      </w:r>
      <w:r w:rsidR="006136E4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основного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общего образования</w:t>
      </w:r>
      <w:r w:rsidR="00792D8D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Муниципального бюджетного общеобразовательного учреждения </w:t>
      </w:r>
      <w:proofErr w:type="spellStart"/>
      <w:r w:rsidR="00792D8D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Удомельской</w:t>
      </w:r>
      <w:proofErr w:type="spellEnd"/>
      <w:r w:rsidR="00792D8D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средней общеобразовательной школы</w:t>
      </w:r>
      <w:r w:rsidR="00B645AA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№ 2 им. Сергея </w:t>
      </w:r>
      <w:proofErr w:type="spellStart"/>
      <w:r w:rsidR="00B645AA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Ступакова</w:t>
      </w:r>
      <w:proofErr w:type="spellEnd"/>
      <w:r w:rsidR="00B645AA" w:rsidRPr="00CF1522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(далее - учебный план) для </w:t>
      </w:r>
      <w:r w:rsidR="006136E4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5-9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классов, реализующих</w:t>
      </w:r>
      <w:r w:rsidR="00EA1496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основную образовательную программу </w:t>
      </w:r>
      <w:r w:rsidR="006136E4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основного</w:t>
      </w:r>
      <w:r w:rsidR="00201675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общего образования</w:t>
      </w:r>
      <w:r w:rsidR="00F35B3B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F35B3B" w:rsidRPr="00CF1522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F35B3B" w:rsidRPr="00CF1522">
        <w:rPr>
          <w:rFonts w:ascii="Times New Roman" w:hAnsi="Times New Roman" w:cs="Times New Roman"/>
          <w:color w:val="000000"/>
          <w:sz w:val="26"/>
          <w:szCs w:val="26"/>
        </w:rPr>
        <w:t>Минпросвещения</w:t>
      </w:r>
      <w:proofErr w:type="spellEnd"/>
      <w:r w:rsidR="00F35B3B" w:rsidRPr="00CF1522">
        <w:rPr>
          <w:rFonts w:ascii="Times New Roman" w:hAnsi="Times New Roman" w:cs="Times New Roman"/>
          <w:color w:val="000000"/>
          <w:sz w:val="26"/>
          <w:szCs w:val="26"/>
        </w:rPr>
        <w:t xml:space="preserve"> от 18.05.2023 № 370 с учетом изменений, внесенных приказом от 09.10.2024 № 704 для обучающихся</w:t>
      </w:r>
      <w:proofErr w:type="gramEnd"/>
      <w:r w:rsidR="00F35B3B" w:rsidRPr="00CF1522">
        <w:rPr>
          <w:rFonts w:ascii="Times New Roman" w:hAnsi="Times New Roman" w:cs="Times New Roman"/>
          <w:color w:val="000000"/>
          <w:sz w:val="26"/>
          <w:szCs w:val="26"/>
        </w:rPr>
        <w:t>, которые начнут обучение на уровне ООО с 01.09.2025.</w:t>
      </w:r>
    </w:p>
    <w:p w:rsidR="00DE2D0B" w:rsidRPr="00CF1522" w:rsidRDefault="00DE2D0B" w:rsidP="00CF1522">
      <w:pPr>
        <w:spacing w:after="0" w:line="240" w:lineRule="auto"/>
        <w:ind w:left="-142" w:right="-1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>Учебный план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DE2D0B" w:rsidRPr="00CF1522" w:rsidRDefault="00DE2D0B" w:rsidP="00CF1522">
      <w:pPr>
        <w:spacing w:after="0" w:line="240" w:lineRule="auto"/>
        <w:ind w:left="-142" w:right="-1"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>Учебный план:</w:t>
      </w:r>
    </w:p>
    <w:p w:rsidR="00DE2D0B" w:rsidRPr="00CF1522" w:rsidRDefault="00DE2D0B" w:rsidP="00CF1522">
      <w:pPr>
        <w:pStyle w:val="aa"/>
        <w:numPr>
          <w:ilvl w:val="0"/>
          <w:numId w:val="7"/>
        </w:numPr>
        <w:spacing w:after="0" w:line="240" w:lineRule="auto"/>
        <w:ind w:left="-142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 xml:space="preserve">фиксирует максимальный объем учебной нагрузки </w:t>
      </w:r>
      <w:proofErr w:type="gramStart"/>
      <w:r w:rsidRPr="00CF1522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CF152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E2D0B" w:rsidRPr="00CF1522" w:rsidRDefault="00DE2D0B" w:rsidP="00CF1522">
      <w:pPr>
        <w:pStyle w:val="aa"/>
        <w:numPr>
          <w:ilvl w:val="0"/>
          <w:numId w:val="7"/>
        </w:numPr>
        <w:spacing w:after="0" w:line="240" w:lineRule="auto"/>
        <w:ind w:left="-142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613F43" w:rsidRPr="00CF1522" w:rsidRDefault="00DE2D0B" w:rsidP="00CF1522">
      <w:pPr>
        <w:pStyle w:val="aa"/>
        <w:numPr>
          <w:ilvl w:val="0"/>
          <w:numId w:val="7"/>
        </w:numPr>
        <w:spacing w:after="0" w:line="240" w:lineRule="auto"/>
        <w:ind w:left="-142" w:right="-1"/>
        <w:jc w:val="both"/>
        <w:rPr>
          <w:rStyle w:val="markedcontent"/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>распределяет учебные предметы, курсы, модули по классам и учебным годам.</w:t>
      </w:r>
    </w:p>
    <w:p w:rsidR="001A75C4" w:rsidRPr="00CF1522" w:rsidRDefault="001A75C4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proofErr w:type="gramStart"/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Учебный план является частью образовательной программы</w:t>
      </w:r>
      <w:r w:rsidR="003C798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95FD7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Муниципального бюджетного общеобразовательного учреждения </w:t>
      </w:r>
      <w:proofErr w:type="spellStart"/>
      <w:r w:rsidR="00095FD7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Удомельской</w:t>
      </w:r>
      <w:proofErr w:type="spellEnd"/>
      <w:r w:rsidR="00095FD7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средней общеобразовательной школы</w:t>
      </w:r>
      <w:r w:rsidR="00EE0C26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№ 2 им. Сергея </w:t>
      </w:r>
      <w:proofErr w:type="spellStart"/>
      <w:r w:rsidR="00EE0C26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Ступакова</w:t>
      </w:r>
      <w:proofErr w:type="spellEnd"/>
      <w:r w:rsidR="003C798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разработанной в соответствии с ФГОС </w:t>
      </w:r>
      <w:r w:rsidR="006136E4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основного</w:t>
      </w:r>
      <w:r w:rsidR="003C798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общего образования</w:t>
      </w:r>
      <w:r w:rsidR="001B121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с учетом </w:t>
      </w:r>
      <w:r w:rsidR="0088256D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Федеральной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образовательн</w:t>
      </w:r>
      <w:r w:rsidR="0088256D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ой</w:t>
      </w:r>
      <w:r w:rsidR="003C798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программ</w:t>
      </w:r>
      <w:r w:rsidR="0088256D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ой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136E4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основного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общего образования</w:t>
      </w:r>
      <w:r w:rsidR="001B121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и обеспечивает выполнение</w:t>
      </w:r>
      <w:r w:rsidR="003C798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санитарно-эпидемиологических требований СП 2.4.3648-20 и</w:t>
      </w:r>
      <w:r w:rsidR="003C7983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гигиенических нормативов и требований СанПиН 1.2.3685-21</w:t>
      </w:r>
      <w:r w:rsidR="000D216E" w:rsidRPr="00CF1522">
        <w:rPr>
          <w:rStyle w:val="markedcontent"/>
          <w:rFonts w:asciiTheme="majorBidi" w:hAnsiTheme="majorBidi" w:cstheme="majorBidi"/>
          <w:sz w:val="26"/>
          <w:szCs w:val="26"/>
        </w:rPr>
        <w:t>(изменения от 30.12.2022).</w:t>
      </w:r>
      <w:proofErr w:type="gramEnd"/>
    </w:p>
    <w:p w:rsidR="009D5564" w:rsidRPr="00CF1522" w:rsidRDefault="009D5564" w:rsidP="00CF1522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522">
        <w:rPr>
          <w:rStyle w:val="markedcontent"/>
          <w:rFonts w:ascii="Times New Roman" w:hAnsi="Times New Roman" w:cs="Times New Roman"/>
          <w:sz w:val="26"/>
          <w:szCs w:val="26"/>
        </w:rPr>
        <w:t xml:space="preserve">В Муниципальном бюджетном общеобразовательном учреждении </w:t>
      </w:r>
      <w:proofErr w:type="spellStart"/>
      <w:r w:rsidRPr="00CF1522">
        <w:rPr>
          <w:rStyle w:val="markedcontent"/>
          <w:rFonts w:ascii="Times New Roman" w:hAnsi="Times New Roman" w:cs="Times New Roman"/>
          <w:sz w:val="26"/>
          <w:szCs w:val="26"/>
        </w:rPr>
        <w:t>Удомельской</w:t>
      </w:r>
      <w:proofErr w:type="spellEnd"/>
      <w:r w:rsidRPr="00CF1522">
        <w:rPr>
          <w:rStyle w:val="markedcontent"/>
          <w:rFonts w:ascii="Times New Roman" w:hAnsi="Times New Roman" w:cs="Times New Roman"/>
          <w:sz w:val="26"/>
          <w:szCs w:val="26"/>
        </w:rPr>
        <w:t xml:space="preserve"> средней общеобразовательной школе № 2 им. Сергея </w:t>
      </w:r>
      <w:proofErr w:type="spellStart"/>
      <w:r w:rsidRPr="00CF1522">
        <w:rPr>
          <w:rStyle w:val="markedcontent"/>
          <w:rFonts w:ascii="Times New Roman" w:hAnsi="Times New Roman" w:cs="Times New Roman"/>
          <w:sz w:val="26"/>
          <w:szCs w:val="26"/>
        </w:rPr>
        <w:t>Ступакова</w:t>
      </w:r>
      <w:proofErr w:type="spellEnd"/>
      <w:r w:rsidRPr="00CF1522">
        <w:rPr>
          <w:rFonts w:ascii="Times New Roman" w:hAnsi="Times New Roman" w:cs="Times New Roman"/>
          <w:sz w:val="26"/>
          <w:szCs w:val="26"/>
        </w:rPr>
        <w:t xml:space="preserve"> </w:t>
      </w:r>
      <w:r w:rsidRPr="00CF1522">
        <w:rPr>
          <w:rStyle w:val="markedcontent"/>
          <w:rFonts w:ascii="Times New Roman" w:hAnsi="Times New Roman" w:cs="Times New Roman"/>
          <w:sz w:val="26"/>
          <w:szCs w:val="26"/>
        </w:rPr>
        <w:t xml:space="preserve">языком обучения является </w:t>
      </w:r>
      <w:r w:rsidRPr="00CF1522">
        <w:rPr>
          <w:rFonts w:ascii="Times New Roman" w:hAnsi="Times New Roman" w:cs="Times New Roman"/>
          <w:sz w:val="26"/>
          <w:szCs w:val="26"/>
        </w:rPr>
        <w:t>русский язык.</w:t>
      </w:r>
    </w:p>
    <w:p w:rsidR="00C91579" w:rsidRPr="00CF1522" w:rsidRDefault="00C91579" w:rsidP="00CF1522">
      <w:pPr>
        <w:spacing w:after="0" w:line="240" w:lineRule="auto"/>
        <w:ind w:left="-142"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Учебный год в </w:t>
      </w:r>
      <w:r w:rsidR="00095FD7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Муниципальном бюджетном общеобразовательном учреждении </w:t>
      </w:r>
      <w:proofErr w:type="spellStart"/>
      <w:r w:rsidR="00095FD7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Удомельской</w:t>
      </w:r>
      <w:proofErr w:type="spellEnd"/>
      <w:r w:rsidR="00095FD7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средней общеобразовательной школе</w:t>
      </w:r>
      <w:r w:rsidR="00EE0C26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№ 2 им. Сергея </w:t>
      </w:r>
      <w:proofErr w:type="spellStart"/>
      <w:r w:rsidR="00EE0C26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Ступакова</w:t>
      </w:r>
      <w:proofErr w:type="spellEnd"/>
      <w:r w:rsidRPr="00CF1522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>начинается</w:t>
      </w:r>
      <w:r w:rsidR="00806306"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309C0" w:rsidRPr="00CF1522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01.09.2025 </w:t>
      </w:r>
      <w:r w:rsidRPr="00CF1522">
        <w:rPr>
          <w:rStyle w:val="markedcontent"/>
          <w:rFonts w:asciiTheme="majorBidi" w:hAnsiTheme="majorBidi" w:cstheme="majorBidi"/>
          <w:color w:val="000000" w:themeColor="text1"/>
          <w:sz w:val="26"/>
          <w:szCs w:val="26"/>
        </w:rPr>
        <w:t xml:space="preserve">и заканчивается </w:t>
      </w:r>
      <w:r w:rsidR="000D216E" w:rsidRPr="00CF1522">
        <w:rPr>
          <w:rFonts w:asciiTheme="majorBidi" w:hAnsiTheme="majorBidi" w:cstheme="majorBidi"/>
          <w:color w:val="000000" w:themeColor="text1"/>
          <w:sz w:val="26"/>
          <w:szCs w:val="26"/>
        </w:rPr>
        <w:t>26</w:t>
      </w:r>
      <w:r w:rsidR="000309C0" w:rsidRPr="00CF1522">
        <w:rPr>
          <w:rFonts w:asciiTheme="majorBidi" w:hAnsiTheme="majorBidi" w:cstheme="majorBidi"/>
          <w:color w:val="000000" w:themeColor="text1"/>
          <w:sz w:val="26"/>
          <w:szCs w:val="26"/>
        </w:rPr>
        <w:t>.05.2026</w:t>
      </w:r>
      <w:r w:rsidRPr="00CF1522">
        <w:rPr>
          <w:rFonts w:asciiTheme="majorBidi" w:hAnsiTheme="majorBidi" w:cstheme="majorBidi"/>
          <w:sz w:val="26"/>
          <w:szCs w:val="26"/>
        </w:rPr>
        <w:t xml:space="preserve">. </w:t>
      </w:r>
    </w:p>
    <w:p w:rsidR="00CF1522" w:rsidRPr="00CF1522" w:rsidRDefault="00CF1522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Нормативный срок освоения основной образовательной программы основного общего образования составляет 5 лет. </w:t>
      </w:r>
      <w:r w:rsidR="000C3476" w:rsidRPr="00CF1522">
        <w:rPr>
          <w:rStyle w:val="markedcontent"/>
          <w:rFonts w:asciiTheme="majorBidi" w:hAnsiTheme="majorBidi" w:cstheme="majorBidi"/>
          <w:sz w:val="26"/>
          <w:szCs w:val="26"/>
        </w:rPr>
        <w:t>Про</w:t>
      </w:r>
      <w:r w:rsidR="006136E4" w:rsidRPr="00CF1522">
        <w:rPr>
          <w:rStyle w:val="markedcontent"/>
          <w:rFonts w:asciiTheme="majorBidi" w:hAnsiTheme="majorBidi" w:cstheme="majorBidi"/>
          <w:sz w:val="26"/>
          <w:szCs w:val="26"/>
        </w:rPr>
        <w:t>должительность учебного года в 5-9 классах составляет 34 учебные</w:t>
      </w:r>
      <w:r w:rsidR="000C3476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недели. </w:t>
      </w:r>
      <w:r w:rsidR="009D5564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  <w:r w:rsidR="00F23C59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Учебные занятия для учащихся </w:t>
      </w:r>
      <w:r w:rsidR="00095FD7" w:rsidRPr="00CF1522">
        <w:rPr>
          <w:rStyle w:val="markedcontent"/>
          <w:rFonts w:asciiTheme="majorBidi" w:hAnsiTheme="majorBidi" w:cstheme="majorBidi"/>
          <w:sz w:val="26"/>
          <w:szCs w:val="26"/>
        </w:rPr>
        <w:t>5-9</w:t>
      </w:r>
      <w:r w:rsidR="00F23C59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классов проводятся по</w:t>
      </w:r>
      <w:r w:rsidR="00F35982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5-</w:t>
      </w:r>
      <w:r w:rsidR="00AA6584" w:rsidRPr="00CF1522">
        <w:rPr>
          <w:rStyle w:val="markedcontent"/>
          <w:rFonts w:asciiTheme="majorBidi" w:hAnsiTheme="majorBidi" w:cstheme="majorBidi"/>
          <w:sz w:val="26"/>
          <w:szCs w:val="26"/>
        </w:rPr>
        <w:t>т</w:t>
      </w:r>
      <w:r w:rsidR="00F35982" w:rsidRPr="00CF1522">
        <w:rPr>
          <w:rStyle w:val="markedcontent"/>
          <w:rFonts w:asciiTheme="majorBidi" w:hAnsiTheme="majorBidi" w:cstheme="majorBidi"/>
          <w:sz w:val="26"/>
          <w:szCs w:val="26"/>
        </w:rPr>
        <w:t>и</w:t>
      </w:r>
      <w:r w:rsidR="00F23C59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дневной учебной неделе.</w:t>
      </w:r>
      <w:r w:rsidR="004B455D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</w:p>
    <w:p w:rsidR="005F6A49" w:rsidRPr="00CF1522" w:rsidRDefault="005F6A49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</w:t>
      </w:r>
    </w:p>
    <w:p w:rsidR="00F23C59" w:rsidRPr="00CF1522" w:rsidRDefault="00F23C59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CF1522" w:rsidRDefault="00F23C59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C31ECF" w:rsidRPr="00CF1522">
        <w:rPr>
          <w:rStyle w:val="markedcontent"/>
          <w:rFonts w:asciiTheme="majorBidi" w:hAnsiTheme="majorBidi" w:cstheme="majorBidi"/>
          <w:sz w:val="26"/>
          <w:szCs w:val="26"/>
        </w:rPr>
        <w:t>.</w:t>
      </w:r>
    </w:p>
    <w:p w:rsidR="00C31ECF" w:rsidRPr="00CF1522" w:rsidRDefault="00C31ECF" w:rsidP="00CF1522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C31ECF" w:rsidRPr="00CF1522" w:rsidRDefault="00C31ECF" w:rsidP="00CF1522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  на которые суммарно отводится по 3 часа в неделю в 5–8-х классах.</w:t>
      </w:r>
    </w:p>
    <w:p w:rsidR="009D5564" w:rsidRPr="00CF1522" w:rsidRDefault="009D5564" w:rsidP="00CF1522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CF1522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CF152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D5564" w:rsidRPr="00CF1522" w:rsidRDefault="009D5564" w:rsidP="00CF1522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УСОШ № 2 им. Сергея </w:t>
      </w:r>
      <w:proofErr w:type="spellStart"/>
      <w:r w:rsidRPr="00CF1522">
        <w:rPr>
          <w:rFonts w:ascii="Times New Roman" w:hAnsi="Times New Roman" w:cs="Times New Roman"/>
          <w:color w:val="000000"/>
          <w:sz w:val="26"/>
          <w:szCs w:val="26"/>
        </w:rPr>
        <w:t>Ступакова</w:t>
      </w:r>
      <w:proofErr w:type="spellEnd"/>
      <w:r w:rsidRPr="00CF152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D5564" w:rsidRPr="00CF1522" w:rsidRDefault="009D5564" w:rsidP="00CF1522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 xml:space="preserve">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осуществляется координация и контроль объема домашнего задания </w:t>
      </w:r>
      <w:proofErr w:type="gramStart"/>
      <w:r w:rsidRPr="00CF1522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CF1522">
        <w:rPr>
          <w:rFonts w:ascii="Times New Roman" w:hAnsi="Times New Roman" w:cs="Times New Roman"/>
          <w:color w:val="000000"/>
          <w:sz w:val="26"/>
          <w:szCs w:val="26"/>
        </w:rPr>
        <w:t xml:space="preserve"> каждого класса по всем предметам в соответствии с Гигиеническими нормативами.</w:t>
      </w:r>
    </w:p>
    <w:p w:rsidR="009D5564" w:rsidRPr="00CF1522" w:rsidRDefault="009D5564" w:rsidP="00CF1522">
      <w:pPr>
        <w:spacing w:after="0" w:line="240" w:lineRule="auto"/>
        <w:ind w:left="-142" w:right="-1" w:firstLine="851"/>
        <w:jc w:val="both"/>
        <w:rPr>
          <w:rStyle w:val="markedcontent"/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4141D3" w:rsidRPr="00CF1522" w:rsidRDefault="006D6035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Промежуточная аттестация</w:t>
      </w:r>
      <w:r w:rsidR="004141D3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–</w:t>
      </w:r>
      <w:r w:rsidR="004141D3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процедура, проводимая с целью оценки качества освоения </w:t>
      </w:r>
      <w:proofErr w:type="gramStart"/>
      <w:r w:rsidRPr="00CF1522">
        <w:rPr>
          <w:rStyle w:val="markedcontent"/>
          <w:rFonts w:asciiTheme="majorBidi" w:hAnsiTheme="majorBidi" w:cstheme="majorBidi"/>
          <w:sz w:val="26"/>
          <w:szCs w:val="26"/>
        </w:rPr>
        <w:t>обучающимися</w:t>
      </w:r>
      <w:proofErr w:type="gramEnd"/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части содержания</w:t>
      </w:r>
      <w:r w:rsidR="004141D3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CF1522" w:rsidRDefault="006D6035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Промежуточная/годовая аттестация </w:t>
      </w:r>
      <w:proofErr w:type="gramStart"/>
      <w:r w:rsidRPr="00CF1522">
        <w:rPr>
          <w:rStyle w:val="markedcontent"/>
          <w:rFonts w:asciiTheme="majorBidi" w:hAnsiTheme="majorBidi" w:cstheme="majorBidi"/>
          <w:sz w:val="26"/>
          <w:szCs w:val="26"/>
        </w:rPr>
        <w:t>обучающихся</w:t>
      </w:r>
      <w:proofErr w:type="gramEnd"/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за четверть осуществляется в соответствии с календарным учебным</w:t>
      </w:r>
      <w:r w:rsidR="004141D3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графиком.</w:t>
      </w:r>
    </w:p>
    <w:p w:rsidR="00D8488E" w:rsidRPr="00CF1522" w:rsidRDefault="006D6035" w:rsidP="00CF1522">
      <w:pPr>
        <w:spacing w:after="0" w:line="240" w:lineRule="auto"/>
        <w:ind w:left="-142" w:right="-1" w:firstLine="567"/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Промежуточная</w:t>
      </w:r>
      <w:r w:rsidR="004141D3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аттестация проходит на последней учебной неделе четверти.</w:t>
      </w:r>
      <w:r w:rsidR="004141D3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br/>
        <w:t xml:space="preserve">текущего контроля успеваемости и промежуточной </w:t>
      </w:r>
      <w:proofErr w:type="gramStart"/>
      <w:r w:rsidRPr="00CF1522">
        <w:rPr>
          <w:rStyle w:val="markedcontent"/>
          <w:rFonts w:asciiTheme="majorBidi" w:hAnsiTheme="majorBidi" w:cstheme="majorBidi"/>
          <w:sz w:val="26"/>
          <w:szCs w:val="26"/>
        </w:rPr>
        <w:t>аттестации</w:t>
      </w:r>
      <w:proofErr w:type="gramEnd"/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обучающихся </w:t>
      </w:r>
      <w:r w:rsidR="00FD5E1C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МБОУ УСОШ </w:t>
      </w:r>
      <w:r w:rsidR="00A227C0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№ 2 им. Сергея </w:t>
      </w:r>
      <w:proofErr w:type="spellStart"/>
      <w:r w:rsidR="00A227C0" w:rsidRPr="00CF1522">
        <w:rPr>
          <w:rStyle w:val="markedcontent"/>
          <w:rFonts w:asciiTheme="majorBidi" w:hAnsiTheme="majorBidi" w:cstheme="majorBidi"/>
          <w:sz w:val="26"/>
          <w:szCs w:val="26"/>
        </w:rPr>
        <w:t>Ступакова</w:t>
      </w:r>
      <w:proofErr w:type="spellEnd"/>
      <w:r w:rsidRPr="00CF1522">
        <w:rPr>
          <w:rStyle w:val="markedcontent"/>
          <w:rFonts w:asciiTheme="majorBidi" w:hAnsiTheme="majorBidi" w:cstheme="majorBidi"/>
          <w:sz w:val="26"/>
          <w:szCs w:val="26"/>
        </w:rPr>
        <w:t>.</w:t>
      </w:r>
      <w:r w:rsidR="009D5564"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 </w:t>
      </w:r>
    </w:p>
    <w:p w:rsidR="00F35B3B" w:rsidRPr="00CF1522" w:rsidRDefault="00F35B3B" w:rsidP="00CF1522">
      <w:pPr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522">
        <w:rPr>
          <w:rFonts w:ascii="Times New Roman" w:hAnsi="Times New Roman" w:cs="Times New Roman"/>
          <w:color w:val="000000"/>
          <w:sz w:val="26"/>
          <w:szCs w:val="26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tbl>
      <w:tblPr>
        <w:tblpPr w:leftFromText="180" w:rightFromText="180" w:vertAnchor="text" w:horzAnchor="margin" w:tblpY="33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2"/>
        <w:gridCol w:w="1090"/>
        <w:gridCol w:w="6210"/>
      </w:tblGrid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522" w:rsidRPr="00CF1522" w:rsidRDefault="00CF1522" w:rsidP="00CF1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Предметы, курсы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522" w:rsidRPr="00CF1522" w:rsidRDefault="00CF1522" w:rsidP="00CF1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522" w:rsidRPr="00CF1522" w:rsidRDefault="00CF1522" w:rsidP="00CF1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Формы промежуточной аттестации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5–7-е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с грамматическим заданием, изложение</w:t>
            </w:r>
          </w:p>
        </w:tc>
      </w:tr>
      <w:tr w:rsidR="00CF1522" w:rsidRPr="00CF1522" w:rsidTr="00CF1522">
        <w:tc>
          <w:tcPr>
            <w:tcW w:w="2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работа, сочинение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5–6-е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Задания на основе анализа текста, сочинение</w:t>
            </w:r>
          </w:p>
        </w:tc>
      </w:tr>
      <w:tr w:rsidR="00CF1522" w:rsidRPr="00CF1522" w:rsidTr="00CF1522">
        <w:tc>
          <w:tcPr>
            <w:tcW w:w="2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работа, сочинение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5–6-е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7–9-е</w:t>
            </w:r>
          </w:p>
        </w:tc>
        <w:tc>
          <w:tcPr>
            <w:tcW w:w="6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Комплексная контрольная работа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Геометрия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7–9-е</w:t>
            </w:r>
          </w:p>
        </w:tc>
        <w:tc>
          <w:tcPr>
            <w:tcW w:w="6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7–9-е</w:t>
            </w:r>
          </w:p>
        </w:tc>
        <w:tc>
          <w:tcPr>
            <w:tcW w:w="6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проект</w:t>
            </w:r>
            <w:proofErr w:type="gramEnd"/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Реферат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работа, лабораторная работа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работа, лабораторная работа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5–7-е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</w:tc>
      </w:tr>
      <w:tr w:rsidR="00CF1522" w:rsidRPr="00CF1522" w:rsidTr="00CF1522">
        <w:tc>
          <w:tcPr>
            <w:tcW w:w="2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работа, групповой проект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5–7-е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предметов живописи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5–8-е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Тест, </w:t>
            </w:r>
            <w:proofErr w:type="gramStart"/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проект</w:t>
            </w:r>
            <w:proofErr w:type="gramEnd"/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 (технология)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изделий</w:t>
            </w:r>
          </w:p>
        </w:tc>
      </w:tr>
      <w:tr w:rsidR="00CF1522" w:rsidRPr="00CF1522" w:rsidTr="00CF1522"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Сдача нормативов, тест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ОБЗР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Тест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Разговоры о </w:t>
            </w:r>
            <w:proofErr w:type="gramStart"/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Встроенное педагогическое наблюдение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 – мои горизонты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6–9-е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Встроенное педагогическое наблюдение</w:t>
            </w:r>
          </w:p>
        </w:tc>
      </w:tr>
      <w:tr w:rsidR="00CF1522" w:rsidRPr="00CF1522" w:rsidTr="00CF1522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Профориентация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8–9-й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522" w:rsidRPr="00CF1522" w:rsidRDefault="00CF1522" w:rsidP="00CF1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15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Портфолио</w:t>
            </w:r>
          </w:p>
        </w:tc>
      </w:tr>
    </w:tbl>
    <w:p w:rsidR="00F35B3B" w:rsidRPr="00CF1522" w:rsidRDefault="00F35B3B" w:rsidP="00F35B3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F35B3B" w:rsidRPr="00CF1522" w:rsidRDefault="00F35B3B" w:rsidP="00F35B3B">
      <w:pPr>
        <w:jc w:val="both"/>
        <w:rPr>
          <w:rStyle w:val="markedcontent"/>
          <w:rFonts w:asciiTheme="majorBidi" w:hAnsiTheme="majorBidi" w:cstheme="majorBidi"/>
          <w:sz w:val="26"/>
          <w:szCs w:val="26"/>
        </w:rPr>
      </w:pPr>
      <w:r w:rsidRPr="00CF1522">
        <w:rPr>
          <w:rFonts w:asciiTheme="majorBidi" w:hAnsiTheme="majorBidi" w:cstheme="majorBidi"/>
          <w:sz w:val="26"/>
          <w:szCs w:val="26"/>
        </w:rPr>
        <w:tab/>
      </w:r>
      <w:r w:rsidRPr="00CF1522">
        <w:rPr>
          <w:rStyle w:val="markedcontent"/>
          <w:rFonts w:asciiTheme="majorBidi" w:hAnsiTheme="majorBidi" w:cstheme="majorBidi"/>
          <w:sz w:val="26"/>
          <w:szCs w:val="26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F35B3B" w:rsidRDefault="00F35B3B" w:rsidP="00F35B3B">
      <w:pPr>
        <w:tabs>
          <w:tab w:val="left" w:pos="3264"/>
        </w:tabs>
        <w:rPr>
          <w:rFonts w:asciiTheme="majorBidi" w:hAnsiTheme="majorBidi" w:cstheme="majorBidi"/>
          <w:sz w:val="28"/>
          <w:szCs w:val="28"/>
        </w:rPr>
      </w:pPr>
    </w:p>
    <w:p w:rsidR="00F35B3B" w:rsidRDefault="00F35B3B" w:rsidP="00F35B3B">
      <w:pPr>
        <w:rPr>
          <w:rFonts w:asciiTheme="majorBidi" w:hAnsiTheme="majorBidi" w:cstheme="majorBidi"/>
          <w:sz w:val="28"/>
          <w:szCs w:val="28"/>
        </w:rPr>
      </w:pPr>
    </w:p>
    <w:p w:rsidR="00F35B3B" w:rsidRPr="00F35B3B" w:rsidRDefault="00F35B3B" w:rsidP="00F35B3B">
      <w:pPr>
        <w:rPr>
          <w:rFonts w:asciiTheme="majorBidi" w:hAnsiTheme="majorBidi" w:cstheme="majorBidi"/>
          <w:sz w:val="28"/>
          <w:szCs w:val="28"/>
        </w:rPr>
        <w:sectPr w:rsidR="00F35B3B" w:rsidRPr="00F35B3B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17090B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7090B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17090B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6"/>
        <w:gridCol w:w="1826"/>
        <w:gridCol w:w="546"/>
        <w:gridCol w:w="54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575"/>
        <w:gridCol w:w="575"/>
      </w:tblGrid>
      <w:tr w:rsidR="00A17484" w:rsidRPr="0017090B" w:rsidTr="00A40562">
        <w:tc>
          <w:tcPr>
            <w:tcW w:w="1946" w:type="dxa"/>
            <w:vMerge w:val="restart"/>
            <w:shd w:val="clear" w:color="auto" w:fill="D9D9D9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826" w:type="dxa"/>
            <w:vMerge w:val="restart"/>
            <w:shd w:val="clear" w:color="auto" w:fill="D9D9D9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0770" w:type="dxa"/>
            <w:gridSpan w:val="17"/>
            <w:shd w:val="clear" w:color="auto" w:fill="D9D9D9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A17484" w:rsidRPr="0017090B" w:rsidTr="00A40562">
        <w:trPr>
          <w:trHeight w:val="124"/>
        </w:trPr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D9D9D9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546" w:type="dxa"/>
            <w:shd w:val="clear" w:color="auto" w:fill="D9D9D9"/>
          </w:tcPr>
          <w:p w:rsidR="00A17484" w:rsidRPr="0017090B" w:rsidRDefault="0003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/>
          </w:tcPr>
          <w:p w:rsidR="00645CEB" w:rsidRPr="0017090B" w:rsidRDefault="00645CEB" w:rsidP="0064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/>
          </w:tcPr>
          <w:p w:rsidR="00645CEB" w:rsidRPr="0017090B" w:rsidRDefault="00645CEB" w:rsidP="00645CEB">
            <w:pPr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645CEB">
        <w:tc>
          <w:tcPr>
            <w:tcW w:w="14542" w:type="dxa"/>
            <w:gridSpan w:val="19"/>
            <w:shd w:val="clear" w:color="auto" w:fill="FFFFB3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A17484" w:rsidRPr="0017090B" w:rsidTr="00A40562">
        <w:tc>
          <w:tcPr>
            <w:tcW w:w="1946" w:type="dxa"/>
            <w:vMerge w:val="restart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 w:val="restart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 w:val="restart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4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 w:rsidP="00645CEB">
            <w:pPr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08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08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08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08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08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08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08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 w:rsidP="00645CEB">
            <w:pPr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 w:val="restart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proofErr w:type="gramStart"/>
            <w:r w:rsidRPr="0017090B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17090B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 w:rsidP="00645CEB">
            <w:pPr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 w:val="restart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  <w:vMerge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192352" w:rsidP="00192352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194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Т</w:t>
            </w:r>
            <w:r w:rsidR="007A4D97" w:rsidRPr="0017090B">
              <w:rPr>
                <w:rFonts w:ascii="Times New Roman" w:hAnsi="Times New Roman" w:cs="Times New Roman"/>
              </w:rPr>
              <w:t>руд (т</w:t>
            </w:r>
            <w:r w:rsidRPr="0017090B">
              <w:rPr>
                <w:rFonts w:ascii="Times New Roman" w:hAnsi="Times New Roman" w:cs="Times New Roman"/>
              </w:rPr>
              <w:t>ехнология</w:t>
            </w:r>
            <w:r w:rsidR="007A4D97" w:rsidRPr="001709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6" w:type="dxa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Т</w:t>
            </w:r>
            <w:r w:rsidR="007A4D97" w:rsidRPr="0017090B">
              <w:rPr>
                <w:rFonts w:ascii="Times New Roman" w:hAnsi="Times New Roman" w:cs="Times New Roman"/>
              </w:rPr>
              <w:t>руд (т</w:t>
            </w:r>
            <w:r w:rsidRPr="0017090B">
              <w:rPr>
                <w:rFonts w:ascii="Times New Roman" w:hAnsi="Times New Roman" w:cs="Times New Roman"/>
              </w:rPr>
              <w:t>ехнология</w:t>
            </w:r>
            <w:r w:rsidR="007A4D97" w:rsidRPr="001709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D97" w:rsidRPr="0017090B" w:rsidTr="00A40562">
        <w:tc>
          <w:tcPr>
            <w:tcW w:w="1946" w:type="dxa"/>
          </w:tcPr>
          <w:p w:rsidR="007A4D97" w:rsidRPr="0017090B" w:rsidRDefault="00645CEB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26" w:type="dxa"/>
          </w:tcPr>
          <w:p w:rsidR="007A4D97" w:rsidRPr="0017090B" w:rsidRDefault="00645CEB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4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A4D97" w:rsidRPr="0017090B" w:rsidRDefault="007A4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7A4D97" w:rsidRPr="0017090B" w:rsidRDefault="007A4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7A4D97" w:rsidRPr="0017090B" w:rsidRDefault="007A4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CEB" w:rsidRPr="0017090B" w:rsidTr="00A40562">
        <w:tc>
          <w:tcPr>
            <w:tcW w:w="1946" w:type="dxa"/>
          </w:tcPr>
          <w:p w:rsidR="00645CEB" w:rsidRPr="0017090B" w:rsidRDefault="00645CEB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26" w:type="dxa"/>
          </w:tcPr>
          <w:p w:rsidR="00645CEB" w:rsidRPr="0017090B" w:rsidRDefault="00645CEB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54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645CEB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645CEB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3772" w:type="dxa"/>
            <w:gridSpan w:val="2"/>
            <w:shd w:val="clear" w:color="auto" w:fill="00FF00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45CEB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00FF00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00FF00"/>
          </w:tcPr>
          <w:p w:rsidR="00A17484" w:rsidRPr="0017090B" w:rsidRDefault="00A17484" w:rsidP="00645CEB">
            <w:pPr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645CEB">
        <w:tc>
          <w:tcPr>
            <w:tcW w:w="14542" w:type="dxa"/>
            <w:gridSpan w:val="19"/>
            <w:shd w:val="clear" w:color="auto" w:fill="FFFFB3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A17484" w:rsidRPr="0017090B" w:rsidTr="00A40562">
        <w:tc>
          <w:tcPr>
            <w:tcW w:w="3772" w:type="dxa"/>
            <w:gridSpan w:val="2"/>
            <w:shd w:val="clear" w:color="auto" w:fill="D9D9D9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54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/>
          </w:tcPr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3772" w:type="dxa"/>
            <w:gridSpan w:val="2"/>
          </w:tcPr>
          <w:p w:rsidR="00A17484" w:rsidRPr="0017090B" w:rsidRDefault="00F133D9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3D9" w:rsidRPr="0017090B" w:rsidTr="00A40562">
        <w:tc>
          <w:tcPr>
            <w:tcW w:w="3772" w:type="dxa"/>
            <w:gridSpan w:val="2"/>
            <w:shd w:val="clear" w:color="auto" w:fill="00FF00"/>
          </w:tcPr>
          <w:p w:rsidR="00F133D9" w:rsidRPr="0017090B" w:rsidRDefault="00F133D9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54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 w:rsidP="00F93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:rsidR="00F133D9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00FF00"/>
          </w:tcPr>
          <w:p w:rsidR="00F133D9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00FF00"/>
          </w:tcPr>
          <w:p w:rsidR="00F133D9" w:rsidRPr="0017090B" w:rsidRDefault="00F13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3772" w:type="dxa"/>
            <w:gridSpan w:val="2"/>
            <w:shd w:val="clear" w:color="auto" w:fill="00FF00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54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6C38F4" w:rsidP="004B455D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</w:t>
            </w:r>
            <w:r w:rsidR="00A405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  <w:shd w:val="clear" w:color="auto" w:fill="00FF00"/>
          </w:tcPr>
          <w:p w:rsidR="00A40562" w:rsidRPr="0017090B" w:rsidRDefault="00A40562" w:rsidP="00A4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6" w:type="dxa"/>
            <w:shd w:val="clear" w:color="auto" w:fill="00FF00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00FF00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00FF00"/>
          </w:tcPr>
          <w:p w:rsidR="00A17484" w:rsidRPr="0017090B" w:rsidRDefault="00A17484" w:rsidP="004B4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3772" w:type="dxa"/>
            <w:gridSpan w:val="2"/>
            <w:shd w:val="clear" w:color="auto" w:fill="FCE3FC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54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CE3FC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CE3FC"/>
          </w:tcPr>
          <w:p w:rsidR="00A17484" w:rsidRPr="0017090B" w:rsidRDefault="00A17484" w:rsidP="00645CEB">
            <w:pPr>
              <w:rPr>
                <w:rFonts w:ascii="Times New Roman" w:hAnsi="Times New Roman" w:cs="Times New Roman"/>
              </w:rPr>
            </w:pPr>
          </w:p>
        </w:tc>
      </w:tr>
      <w:tr w:rsidR="00A17484" w:rsidRPr="0017090B" w:rsidTr="00A40562">
        <w:tc>
          <w:tcPr>
            <w:tcW w:w="3772" w:type="dxa"/>
            <w:gridSpan w:val="2"/>
            <w:shd w:val="clear" w:color="auto" w:fill="FCE3FC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54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54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19235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B73DD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B73DD2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656" w:type="dxa"/>
            <w:shd w:val="clear" w:color="auto" w:fill="FCE3FC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CE3FC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CE3FC"/>
          </w:tcPr>
          <w:p w:rsidR="00A17484" w:rsidRPr="0017090B" w:rsidRDefault="00A1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7484" w:rsidRPr="0017090B" w:rsidRDefault="006C38F4">
      <w:pPr>
        <w:rPr>
          <w:rFonts w:ascii="Times New Roman" w:hAnsi="Times New Roman" w:cs="Times New Roman"/>
        </w:rPr>
      </w:pPr>
      <w:r w:rsidRPr="0017090B">
        <w:rPr>
          <w:rFonts w:ascii="Times New Roman" w:hAnsi="Times New Roman" w:cs="Times New Roman"/>
        </w:rPr>
        <w:br w:type="page"/>
      </w:r>
    </w:p>
    <w:p w:rsidR="00A17484" w:rsidRPr="0017090B" w:rsidRDefault="006C38F4">
      <w:pPr>
        <w:rPr>
          <w:rFonts w:ascii="Times New Roman" w:hAnsi="Times New Roman" w:cs="Times New Roman"/>
        </w:rPr>
      </w:pPr>
      <w:r w:rsidRPr="0017090B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A17484" w:rsidRPr="0017090B" w:rsidRDefault="006C38F4">
      <w:pPr>
        <w:rPr>
          <w:rFonts w:ascii="Times New Roman" w:hAnsi="Times New Roman" w:cs="Times New Roman"/>
        </w:rPr>
      </w:pPr>
      <w:r w:rsidRPr="0017090B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  <w:proofErr w:type="spellStart"/>
      <w:r w:rsidRPr="0017090B">
        <w:rPr>
          <w:rFonts w:ascii="Times New Roman" w:hAnsi="Times New Roman" w:cs="Times New Roman"/>
        </w:rPr>
        <w:t>Удомельская</w:t>
      </w:r>
      <w:proofErr w:type="spellEnd"/>
      <w:r w:rsidRPr="0017090B">
        <w:rPr>
          <w:rFonts w:ascii="Times New Roman" w:hAnsi="Times New Roman" w:cs="Times New Roman"/>
        </w:rPr>
        <w:t xml:space="preserve"> средняя общеобразовательная школа № 2 им. Сергея </w:t>
      </w:r>
      <w:proofErr w:type="spellStart"/>
      <w:r w:rsidRPr="0017090B">
        <w:rPr>
          <w:rFonts w:ascii="Times New Roman" w:hAnsi="Times New Roman" w:cs="Times New Roman"/>
        </w:rPr>
        <w:t>Ступакова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34"/>
        <w:gridCol w:w="699"/>
        <w:gridCol w:w="701"/>
        <w:gridCol w:w="700"/>
        <w:gridCol w:w="700"/>
        <w:gridCol w:w="657"/>
        <w:gridCol w:w="700"/>
        <w:gridCol w:w="700"/>
        <w:gridCol w:w="702"/>
        <w:gridCol w:w="700"/>
        <w:gridCol w:w="700"/>
        <w:gridCol w:w="702"/>
        <w:gridCol w:w="700"/>
        <w:gridCol w:w="700"/>
        <w:gridCol w:w="702"/>
        <w:gridCol w:w="657"/>
        <w:gridCol w:w="657"/>
        <w:gridCol w:w="657"/>
      </w:tblGrid>
      <w:tr w:rsidR="00A17484" w:rsidRPr="0017090B" w:rsidTr="007C0604">
        <w:tc>
          <w:tcPr>
            <w:tcW w:w="3034" w:type="dxa"/>
            <w:vMerge w:val="restart"/>
            <w:shd w:val="clear" w:color="auto" w:fill="D9D9D9"/>
          </w:tcPr>
          <w:p w:rsidR="00A17484" w:rsidRPr="0017090B" w:rsidRDefault="006C38F4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A17484" w:rsidRPr="0017090B" w:rsidRDefault="00A1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4" w:type="dxa"/>
            <w:gridSpan w:val="17"/>
            <w:shd w:val="clear" w:color="auto" w:fill="D9D9D9"/>
          </w:tcPr>
          <w:p w:rsidR="00A17484" w:rsidRPr="0017090B" w:rsidRDefault="006C38F4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C41B8" w:rsidRPr="0017090B" w:rsidTr="008C41B8">
        <w:tc>
          <w:tcPr>
            <w:tcW w:w="3034" w:type="dxa"/>
            <w:vMerge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701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657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702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702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700" w:type="dxa"/>
            <w:shd w:val="clear" w:color="auto" w:fill="D9D9D9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702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shd w:val="clear" w:color="auto" w:fill="D9D9D9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Коррекционная работа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7090B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rPr>
          <w:trHeight w:val="540"/>
        </w:trPr>
        <w:tc>
          <w:tcPr>
            <w:tcW w:w="3034" w:type="dxa"/>
          </w:tcPr>
          <w:p w:rsidR="008C41B8" w:rsidRPr="0017090B" w:rsidRDefault="008C41B8" w:rsidP="0017090B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Россия - мои горизонты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rPr>
          <w:trHeight w:val="678"/>
        </w:trPr>
        <w:tc>
          <w:tcPr>
            <w:tcW w:w="3034" w:type="dxa"/>
          </w:tcPr>
          <w:p w:rsidR="008C41B8" w:rsidRPr="0017090B" w:rsidRDefault="008C41B8" w:rsidP="0017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ты, он, она – вместе дружная семья</w:t>
            </w:r>
          </w:p>
        </w:tc>
        <w:tc>
          <w:tcPr>
            <w:tcW w:w="699" w:type="dxa"/>
          </w:tcPr>
          <w:p w:rsidR="008C41B8" w:rsidRPr="0017090B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8C41B8" w:rsidRPr="0017090B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rPr>
          <w:trHeight w:val="140"/>
        </w:trPr>
        <w:tc>
          <w:tcPr>
            <w:tcW w:w="3034" w:type="dxa"/>
          </w:tcPr>
          <w:p w:rsidR="008C41B8" w:rsidRDefault="008C41B8" w:rsidP="0017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Любовь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емья.Целомудрие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9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rPr>
          <w:trHeight w:val="166"/>
        </w:trPr>
        <w:tc>
          <w:tcPr>
            <w:tcW w:w="3034" w:type="dxa"/>
          </w:tcPr>
          <w:p w:rsidR="008C41B8" w:rsidRDefault="008C41B8" w:rsidP="0017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699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Default="008C41B8" w:rsidP="00170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"Читательская </w:t>
            </w:r>
            <w:r w:rsidRPr="0017090B">
              <w:rPr>
                <w:rFonts w:ascii="Times New Roman" w:hAnsi="Times New Roman" w:cs="Times New Roman"/>
              </w:rPr>
              <w:t>грамотность"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rPr>
          <w:trHeight w:val="540"/>
        </w:trPr>
        <w:tc>
          <w:tcPr>
            <w:tcW w:w="3034" w:type="dxa"/>
          </w:tcPr>
          <w:p w:rsidR="008C41B8" w:rsidRPr="0017090B" w:rsidRDefault="008C41B8" w:rsidP="008C41B8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"Функциональная грамотность"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rPr>
          <w:trHeight w:val="210"/>
        </w:trPr>
        <w:tc>
          <w:tcPr>
            <w:tcW w:w="3034" w:type="dxa"/>
          </w:tcPr>
          <w:p w:rsidR="008C41B8" w:rsidRPr="0017090B" w:rsidRDefault="008C41B8" w:rsidP="008C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«Мастерская творческих проектов</w:t>
            </w:r>
          </w:p>
        </w:tc>
        <w:tc>
          <w:tcPr>
            <w:tcW w:w="699" w:type="dxa"/>
          </w:tcPr>
          <w:p w:rsidR="008C41B8" w:rsidRPr="0017090B" w:rsidRDefault="008C41B8" w:rsidP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Default="008C41B8" w:rsidP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"Художественное слово"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эколог»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6A7A7E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«Страницы нашей истории»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"Мой выбор"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грамотность «Решаем. Считаем. Живем»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«Подготовка к ОГЭ по математике»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Подготовки к ОГЭ по русскому языку</w:t>
            </w:r>
          </w:p>
        </w:tc>
        <w:tc>
          <w:tcPr>
            <w:tcW w:w="699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1B8" w:rsidRPr="0017090B" w:rsidTr="008C41B8">
        <w:tc>
          <w:tcPr>
            <w:tcW w:w="3034" w:type="dxa"/>
            <w:shd w:val="clear" w:color="auto" w:fill="00FF00"/>
          </w:tcPr>
          <w:p w:rsidR="008C41B8" w:rsidRPr="0017090B" w:rsidRDefault="008C41B8">
            <w:pPr>
              <w:rPr>
                <w:rFonts w:ascii="Times New Roman" w:hAnsi="Times New Roman" w:cs="Times New Roman"/>
              </w:rPr>
            </w:pPr>
            <w:r w:rsidRPr="0017090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699" w:type="dxa"/>
            <w:shd w:val="clear" w:color="auto" w:fill="00FF00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1" w:type="dxa"/>
            <w:shd w:val="clear" w:color="auto" w:fill="00FF00"/>
          </w:tcPr>
          <w:p w:rsidR="008C41B8" w:rsidRPr="0017090B" w:rsidRDefault="008C41B8" w:rsidP="007C1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" w:type="dxa"/>
            <w:shd w:val="clear" w:color="auto" w:fill="00FF00"/>
          </w:tcPr>
          <w:p w:rsidR="008C41B8" w:rsidRPr="0017090B" w:rsidRDefault="007E0030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shd w:val="clear" w:color="auto" w:fill="00FF00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7E0030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shd w:val="clear" w:color="auto" w:fill="00FF00"/>
          </w:tcPr>
          <w:p w:rsidR="008C41B8" w:rsidRPr="0017090B" w:rsidRDefault="006A7A7E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8C41B8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shd w:val="clear" w:color="auto" w:fill="00FF00"/>
          </w:tcPr>
          <w:p w:rsidR="008C41B8" w:rsidRPr="0017090B" w:rsidRDefault="006A7A7E" w:rsidP="00610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  <w:shd w:val="clear" w:color="auto" w:fill="00FF00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shd w:val="clear" w:color="auto" w:fill="00FF00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shd w:val="clear" w:color="auto" w:fill="00FF00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shd w:val="clear" w:color="auto" w:fill="00FF00"/>
          </w:tcPr>
          <w:p w:rsidR="008C41B8" w:rsidRPr="0017090B" w:rsidRDefault="008C41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38F4" w:rsidRPr="0017090B" w:rsidRDefault="006C38F4">
      <w:pPr>
        <w:rPr>
          <w:rFonts w:ascii="Times New Roman" w:hAnsi="Times New Roman" w:cs="Times New Roman"/>
        </w:rPr>
      </w:pPr>
    </w:p>
    <w:sectPr w:rsidR="006C38F4" w:rsidRPr="0017090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615"/>
    <w:multiLevelType w:val="hybridMultilevel"/>
    <w:tmpl w:val="8AF4298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0804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82E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2507B"/>
    <w:rsid w:val="000309C0"/>
    <w:rsid w:val="000454DE"/>
    <w:rsid w:val="00052FF9"/>
    <w:rsid w:val="00087156"/>
    <w:rsid w:val="00095FD7"/>
    <w:rsid w:val="000A07A9"/>
    <w:rsid w:val="000C3476"/>
    <w:rsid w:val="000C75A8"/>
    <w:rsid w:val="000D216E"/>
    <w:rsid w:val="000F4598"/>
    <w:rsid w:val="0010613A"/>
    <w:rsid w:val="00112D88"/>
    <w:rsid w:val="001440F4"/>
    <w:rsid w:val="0015448F"/>
    <w:rsid w:val="0017090B"/>
    <w:rsid w:val="00192352"/>
    <w:rsid w:val="001A682B"/>
    <w:rsid w:val="001A68E1"/>
    <w:rsid w:val="001A75C4"/>
    <w:rsid w:val="001A779A"/>
    <w:rsid w:val="001B1213"/>
    <w:rsid w:val="001B4302"/>
    <w:rsid w:val="001F5E5E"/>
    <w:rsid w:val="00201675"/>
    <w:rsid w:val="00217E91"/>
    <w:rsid w:val="00224750"/>
    <w:rsid w:val="00226645"/>
    <w:rsid w:val="002371E8"/>
    <w:rsid w:val="00247956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4B0C"/>
    <w:rsid w:val="003E617D"/>
    <w:rsid w:val="004002DE"/>
    <w:rsid w:val="004141D3"/>
    <w:rsid w:val="0041494E"/>
    <w:rsid w:val="004168CD"/>
    <w:rsid w:val="00427FCE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B455D"/>
    <w:rsid w:val="004E028C"/>
    <w:rsid w:val="004E2FF3"/>
    <w:rsid w:val="004E4A78"/>
    <w:rsid w:val="00502D31"/>
    <w:rsid w:val="005331BB"/>
    <w:rsid w:val="00543B77"/>
    <w:rsid w:val="005472C1"/>
    <w:rsid w:val="00564E8B"/>
    <w:rsid w:val="00572F7B"/>
    <w:rsid w:val="005B15BC"/>
    <w:rsid w:val="005F6A49"/>
    <w:rsid w:val="006049B3"/>
    <w:rsid w:val="006136E4"/>
    <w:rsid w:val="00613F43"/>
    <w:rsid w:val="0061648B"/>
    <w:rsid w:val="00632702"/>
    <w:rsid w:val="00641000"/>
    <w:rsid w:val="00645CEB"/>
    <w:rsid w:val="006560B5"/>
    <w:rsid w:val="00665E27"/>
    <w:rsid w:val="00672D5E"/>
    <w:rsid w:val="006A6072"/>
    <w:rsid w:val="006A7A7E"/>
    <w:rsid w:val="006B6902"/>
    <w:rsid w:val="006C21C9"/>
    <w:rsid w:val="006C38F4"/>
    <w:rsid w:val="006D6035"/>
    <w:rsid w:val="006E1004"/>
    <w:rsid w:val="006E22D0"/>
    <w:rsid w:val="006F2DA8"/>
    <w:rsid w:val="007031A8"/>
    <w:rsid w:val="00752EAB"/>
    <w:rsid w:val="00771952"/>
    <w:rsid w:val="00787163"/>
    <w:rsid w:val="00792D8D"/>
    <w:rsid w:val="007A4D97"/>
    <w:rsid w:val="007B5622"/>
    <w:rsid w:val="007C0604"/>
    <w:rsid w:val="007C1673"/>
    <w:rsid w:val="007E0030"/>
    <w:rsid w:val="007E3674"/>
    <w:rsid w:val="007E7965"/>
    <w:rsid w:val="00804FE3"/>
    <w:rsid w:val="00806306"/>
    <w:rsid w:val="0081324A"/>
    <w:rsid w:val="00813D61"/>
    <w:rsid w:val="00837D57"/>
    <w:rsid w:val="008448FF"/>
    <w:rsid w:val="008632FA"/>
    <w:rsid w:val="0088256D"/>
    <w:rsid w:val="008829BA"/>
    <w:rsid w:val="008B4198"/>
    <w:rsid w:val="008C41B8"/>
    <w:rsid w:val="008E0553"/>
    <w:rsid w:val="00943325"/>
    <w:rsid w:val="00963708"/>
    <w:rsid w:val="0099304C"/>
    <w:rsid w:val="00996DF6"/>
    <w:rsid w:val="009B229E"/>
    <w:rsid w:val="009B6A45"/>
    <w:rsid w:val="009D5564"/>
    <w:rsid w:val="009F18D3"/>
    <w:rsid w:val="009F4C94"/>
    <w:rsid w:val="00A139CB"/>
    <w:rsid w:val="00A161CC"/>
    <w:rsid w:val="00A17484"/>
    <w:rsid w:val="00A227C0"/>
    <w:rsid w:val="00A40562"/>
    <w:rsid w:val="00A4063A"/>
    <w:rsid w:val="00A76A07"/>
    <w:rsid w:val="00A77598"/>
    <w:rsid w:val="00A96C90"/>
    <w:rsid w:val="00AA6584"/>
    <w:rsid w:val="00AB3E28"/>
    <w:rsid w:val="00AB6EA5"/>
    <w:rsid w:val="00AF23A9"/>
    <w:rsid w:val="00AF55C5"/>
    <w:rsid w:val="00B078E7"/>
    <w:rsid w:val="00B409D3"/>
    <w:rsid w:val="00B47A20"/>
    <w:rsid w:val="00B47E19"/>
    <w:rsid w:val="00B54321"/>
    <w:rsid w:val="00B55BA0"/>
    <w:rsid w:val="00B601B9"/>
    <w:rsid w:val="00B645AA"/>
    <w:rsid w:val="00B64ADE"/>
    <w:rsid w:val="00B73DD2"/>
    <w:rsid w:val="00B80E47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1ECF"/>
    <w:rsid w:val="00C521EF"/>
    <w:rsid w:val="00C70729"/>
    <w:rsid w:val="00C72A73"/>
    <w:rsid w:val="00C91579"/>
    <w:rsid w:val="00CA5D63"/>
    <w:rsid w:val="00CB6419"/>
    <w:rsid w:val="00CB6C10"/>
    <w:rsid w:val="00CF09AC"/>
    <w:rsid w:val="00CF1522"/>
    <w:rsid w:val="00D0701D"/>
    <w:rsid w:val="00D07CCC"/>
    <w:rsid w:val="00D16267"/>
    <w:rsid w:val="00D213E7"/>
    <w:rsid w:val="00D339A5"/>
    <w:rsid w:val="00D52398"/>
    <w:rsid w:val="00D56E95"/>
    <w:rsid w:val="00D75DEC"/>
    <w:rsid w:val="00D8488E"/>
    <w:rsid w:val="00D96741"/>
    <w:rsid w:val="00DB1508"/>
    <w:rsid w:val="00DD668F"/>
    <w:rsid w:val="00DE2D0B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D1E2D"/>
    <w:rsid w:val="00EE0C26"/>
    <w:rsid w:val="00F133D9"/>
    <w:rsid w:val="00F16405"/>
    <w:rsid w:val="00F22BB1"/>
    <w:rsid w:val="00F23C59"/>
    <w:rsid w:val="00F35982"/>
    <w:rsid w:val="00F35B3B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5E1C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2025-09-10T06:05:00Z</dcterms:created>
  <dcterms:modified xsi:type="dcterms:W3CDTF">2025-09-10T06:05:00Z</dcterms:modified>
</cp:coreProperties>
</file>