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31" w:rsidRPr="00F656E4" w:rsidRDefault="00E73931" w:rsidP="00F13CA1">
      <w:pPr>
        <w:pStyle w:val="ad"/>
        <w:tabs>
          <w:tab w:val="left" w:pos="142"/>
          <w:tab w:val="left" w:pos="284"/>
          <w:tab w:val="left" w:pos="1345"/>
          <w:tab w:val="center" w:pos="5102"/>
        </w:tabs>
        <w:spacing w:line="240" w:lineRule="auto"/>
        <w:ind w:right="-426" w:firstLine="5670"/>
        <w:jc w:val="right"/>
        <w:rPr>
          <w:sz w:val="24"/>
          <w:szCs w:val="24"/>
        </w:rPr>
      </w:pPr>
      <w:r w:rsidRPr="00F656E4">
        <w:rPr>
          <w:sz w:val="24"/>
          <w:szCs w:val="24"/>
        </w:rPr>
        <w:t>Приложение</w:t>
      </w:r>
    </w:p>
    <w:p w:rsidR="00E73931" w:rsidRPr="00F656E4" w:rsidRDefault="00E73931" w:rsidP="00F13CA1">
      <w:pPr>
        <w:pStyle w:val="ad"/>
        <w:tabs>
          <w:tab w:val="left" w:pos="142"/>
          <w:tab w:val="left" w:pos="284"/>
          <w:tab w:val="left" w:pos="1345"/>
          <w:tab w:val="center" w:pos="5102"/>
        </w:tabs>
        <w:spacing w:line="240" w:lineRule="auto"/>
        <w:ind w:right="-426" w:firstLine="5670"/>
        <w:jc w:val="right"/>
        <w:rPr>
          <w:sz w:val="24"/>
          <w:szCs w:val="24"/>
        </w:rPr>
      </w:pPr>
      <w:r w:rsidRPr="00F656E4">
        <w:rPr>
          <w:sz w:val="24"/>
          <w:szCs w:val="24"/>
        </w:rPr>
        <w:t xml:space="preserve">к  </w:t>
      </w:r>
      <w:r>
        <w:rPr>
          <w:sz w:val="24"/>
          <w:szCs w:val="24"/>
        </w:rPr>
        <w:t xml:space="preserve">приказу МБОУ УСОШ №2 </w:t>
      </w:r>
    </w:p>
    <w:p w:rsidR="00E73931" w:rsidRPr="00F656E4" w:rsidRDefault="00E73931" w:rsidP="00F13CA1">
      <w:pPr>
        <w:ind w:right="-426" w:firstLine="5670"/>
        <w:jc w:val="right"/>
        <w:rPr>
          <w:rFonts w:ascii="Times New Roman" w:hAnsi="Times New Roman" w:cs="Times New Roman"/>
          <w:sz w:val="24"/>
          <w:szCs w:val="24"/>
        </w:rPr>
      </w:pPr>
      <w:r>
        <w:rPr>
          <w:rFonts w:ascii="Times New Roman" w:hAnsi="Times New Roman" w:cs="Times New Roman"/>
          <w:sz w:val="24"/>
          <w:szCs w:val="24"/>
        </w:rPr>
        <w:t xml:space="preserve">им. Сергея </w:t>
      </w:r>
      <w:proofErr w:type="spellStart"/>
      <w:r>
        <w:rPr>
          <w:rFonts w:ascii="Times New Roman" w:hAnsi="Times New Roman" w:cs="Times New Roman"/>
          <w:sz w:val="24"/>
          <w:szCs w:val="24"/>
        </w:rPr>
        <w:t>Ступакова</w:t>
      </w:r>
      <w:proofErr w:type="spellEnd"/>
    </w:p>
    <w:p w:rsidR="00E73931" w:rsidRDefault="00E73931" w:rsidP="00F13CA1">
      <w:pPr>
        <w:pStyle w:val="ad"/>
        <w:tabs>
          <w:tab w:val="left" w:pos="142"/>
          <w:tab w:val="left" w:pos="284"/>
          <w:tab w:val="left" w:pos="1345"/>
          <w:tab w:val="center" w:pos="5102"/>
        </w:tabs>
        <w:spacing w:line="240" w:lineRule="auto"/>
        <w:ind w:right="-426" w:firstLine="5670"/>
        <w:jc w:val="right"/>
        <w:rPr>
          <w:sz w:val="24"/>
          <w:szCs w:val="24"/>
        </w:rPr>
      </w:pPr>
      <w:r w:rsidRPr="00F656E4">
        <w:rPr>
          <w:sz w:val="24"/>
          <w:szCs w:val="24"/>
        </w:rPr>
        <w:t>№</w:t>
      </w:r>
      <w:r w:rsidR="009E25CC">
        <w:rPr>
          <w:sz w:val="24"/>
          <w:szCs w:val="24"/>
        </w:rPr>
        <w:t>105</w:t>
      </w:r>
      <w:r w:rsidR="005B5F71">
        <w:rPr>
          <w:sz w:val="24"/>
          <w:szCs w:val="24"/>
        </w:rPr>
        <w:t>/1</w:t>
      </w:r>
      <w:r w:rsidRPr="0061534B">
        <w:rPr>
          <w:sz w:val="24"/>
          <w:szCs w:val="24"/>
        </w:rPr>
        <w:t xml:space="preserve">-О </w:t>
      </w:r>
      <w:r>
        <w:rPr>
          <w:sz w:val="24"/>
          <w:szCs w:val="24"/>
        </w:rPr>
        <w:t>о</w:t>
      </w:r>
      <w:r w:rsidRPr="00F656E4">
        <w:rPr>
          <w:sz w:val="24"/>
          <w:szCs w:val="24"/>
        </w:rPr>
        <w:t>т</w:t>
      </w:r>
      <w:r w:rsidR="009E25CC">
        <w:rPr>
          <w:sz w:val="24"/>
          <w:szCs w:val="24"/>
        </w:rPr>
        <w:t xml:space="preserve"> 31.10</w:t>
      </w:r>
      <w:r w:rsidR="005B5F71">
        <w:rPr>
          <w:sz w:val="24"/>
          <w:szCs w:val="24"/>
        </w:rPr>
        <w:t>.2024</w:t>
      </w:r>
    </w:p>
    <w:p w:rsidR="00E73931" w:rsidRDefault="00E73931" w:rsidP="00F13CA1">
      <w:pPr>
        <w:pStyle w:val="ad"/>
        <w:tabs>
          <w:tab w:val="left" w:pos="142"/>
          <w:tab w:val="left" w:pos="284"/>
          <w:tab w:val="left" w:pos="1345"/>
          <w:tab w:val="center" w:pos="5102"/>
        </w:tabs>
        <w:spacing w:line="240" w:lineRule="auto"/>
        <w:ind w:right="-426" w:firstLine="5670"/>
        <w:jc w:val="right"/>
        <w:rPr>
          <w:sz w:val="24"/>
          <w:szCs w:val="24"/>
        </w:rPr>
      </w:pPr>
    </w:p>
    <w:p w:rsidR="005A039C" w:rsidRPr="00F656E4" w:rsidRDefault="005A039C" w:rsidP="00F13CA1">
      <w:pPr>
        <w:pStyle w:val="ad"/>
        <w:tabs>
          <w:tab w:val="left" w:pos="142"/>
          <w:tab w:val="left" w:pos="284"/>
          <w:tab w:val="left" w:pos="1345"/>
          <w:tab w:val="center" w:pos="5102"/>
        </w:tabs>
        <w:spacing w:line="240" w:lineRule="auto"/>
        <w:ind w:right="-426" w:firstLine="5670"/>
        <w:jc w:val="right"/>
        <w:rPr>
          <w:sz w:val="24"/>
          <w:szCs w:val="24"/>
        </w:rPr>
      </w:pPr>
      <w:r w:rsidRPr="00F656E4">
        <w:rPr>
          <w:sz w:val="24"/>
          <w:szCs w:val="24"/>
        </w:rPr>
        <w:t>Приложение</w:t>
      </w:r>
    </w:p>
    <w:p w:rsidR="005A039C" w:rsidRPr="00F656E4" w:rsidRDefault="005A039C" w:rsidP="00F13CA1">
      <w:pPr>
        <w:pStyle w:val="ad"/>
        <w:tabs>
          <w:tab w:val="left" w:pos="142"/>
          <w:tab w:val="left" w:pos="284"/>
          <w:tab w:val="left" w:pos="1345"/>
          <w:tab w:val="center" w:pos="5102"/>
        </w:tabs>
        <w:spacing w:line="240" w:lineRule="auto"/>
        <w:ind w:right="-426" w:firstLine="5670"/>
        <w:jc w:val="right"/>
        <w:rPr>
          <w:sz w:val="24"/>
          <w:szCs w:val="24"/>
        </w:rPr>
      </w:pPr>
      <w:r w:rsidRPr="00F656E4">
        <w:rPr>
          <w:sz w:val="24"/>
          <w:szCs w:val="24"/>
        </w:rPr>
        <w:t xml:space="preserve">к  </w:t>
      </w:r>
      <w:r>
        <w:rPr>
          <w:sz w:val="24"/>
          <w:szCs w:val="24"/>
        </w:rPr>
        <w:t xml:space="preserve">приказу МБОУ УСОШ №2 </w:t>
      </w:r>
    </w:p>
    <w:p w:rsidR="00EB0766" w:rsidRPr="00EB0766" w:rsidRDefault="005A039C" w:rsidP="00F13CA1">
      <w:pPr>
        <w:ind w:right="-426" w:firstLine="5670"/>
        <w:jc w:val="right"/>
        <w:rPr>
          <w:rFonts w:ascii="Times New Roman" w:hAnsi="Times New Roman" w:cs="Times New Roman"/>
          <w:sz w:val="24"/>
          <w:szCs w:val="24"/>
        </w:rPr>
      </w:pPr>
      <w:r>
        <w:rPr>
          <w:rFonts w:ascii="Times New Roman" w:hAnsi="Times New Roman" w:cs="Times New Roman"/>
          <w:sz w:val="24"/>
          <w:szCs w:val="24"/>
        </w:rPr>
        <w:t xml:space="preserve">им. Сергея </w:t>
      </w:r>
      <w:proofErr w:type="spellStart"/>
      <w:r>
        <w:rPr>
          <w:rFonts w:ascii="Times New Roman" w:hAnsi="Times New Roman" w:cs="Times New Roman"/>
          <w:sz w:val="24"/>
          <w:szCs w:val="24"/>
        </w:rPr>
        <w:t>Ступакова</w:t>
      </w:r>
      <w:proofErr w:type="spellEnd"/>
    </w:p>
    <w:p w:rsidR="00EB0766" w:rsidRPr="00EB0766" w:rsidRDefault="00EB0766" w:rsidP="00F13CA1">
      <w:pPr>
        <w:tabs>
          <w:tab w:val="left" w:pos="142"/>
          <w:tab w:val="left" w:pos="284"/>
          <w:tab w:val="left" w:pos="1345"/>
          <w:tab w:val="center" w:pos="5102"/>
        </w:tabs>
        <w:ind w:right="-426" w:firstLine="5670"/>
        <w:jc w:val="left"/>
        <w:rPr>
          <w:rFonts w:ascii="Times New Roman" w:eastAsia="Times New Roman" w:hAnsi="Times New Roman" w:cs="Times New Roman"/>
          <w:sz w:val="24"/>
          <w:szCs w:val="24"/>
        </w:rPr>
      </w:pPr>
      <w:r w:rsidRPr="00EB07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E25CC">
        <w:rPr>
          <w:rFonts w:ascii="Times New Roman" w:eastAsia="Times New Roman" w:hAnsi="Times New Roman" w:cs="Times New Roman"/>
          <w:sz w:val="24"/>
          <w:szCs w:val="24"/>
        </w:rPr>
        <w:t xml:space="preserve">             </w:t>
      </w:r>
      <w:r w:rsidRPr="00EB0766">
        <w:rPr>
          <w:rFonts w:ascii="Times New Roman" w:eastAsia="Times New Roman" w:hAnsi="Times New Roman" w:cs="Times New Roman"/>
          <w:sz w:val="24"/>
          <w:szCs w:val="24"/>
        </w:rPr>
        <w:t>№82/2-О от 05.09.2017</w:t>
      </w:r>
    </w:p>
    <w:p w:rsidR="005A039C" w:rsidRDefault="005A039C" w:rsidP="00F13CA1">
      <w:pPr>
        <w:pStyle w:val="ad"/>
        <w:tabs>
          <w:tab w:val="left" w:pos="142"/>
          <w:tab w:val="left" w:pos="284"/>
          <w:tab w:val="left" w:pos="1345"/>
          <w:tab w:val="center" w:pos="5102"/>
        </w:tabs>
        <w:spacing w:line="240" w:lineRule="auto"/>
        <w:ind w:right="-426" w:firstLine="5670"/>
        <w:jc w:val="right"/>
        <w:rPr>
          <w:sz w:val="24"/>
          <w:szCs w:val="24"/>
        </w:rPr>
      </w:pPr>
    </w:p>
    <w:p w:rsidR="00F656E4" w:rsidRDefault="00F656E4" w:rsidP="00F13CA1">
      <w:pPr>
        <w:ind w:right="-426" w:firstLine="5670"/>
        <w:jc w:val="right"/>
        <w:rPr>
          <w:rFonts w:ascii="Times New Roman" w:hAnsi="Times New Roman" w:cs="Times New Roman"/>
          <w:sz w:val="24"/>
          <w:szCs w:val="24"/>
        </w:rPr>
      </w:pPr>
      <w:r w:rsidRPr="00F656E4">
        <w:rPr>
          <w:rFonts w:ascii="Times New Roman" w:hAnsi="Times New Roman" w:cs="Times New Roman"/>
          <w:sz w:val="24"/>
          <w:szCs w:val="24"/>
        </w:rPr>
        <w:t xml:space="preserve"> </w:t>
      </w:r>
    </w:p>
    <w:p w:rsidR="001B1066" w:rsidRPr="001B1066" w:rsidRDefault="001B1066" w:rsidP="00F13CA1">
      <w:pPr>
        <w:ind w:right="-426" w:firstLine="5670"/>
        <w:jc w:val="right"/>
        <w:rPr>
          <w:sz w:val="24"/>
          <w:szCs w:val="24"/>
        </w:rPr>
      </w:pPr>
    </w:p>
    <w:p w:rsidR="00F656E4" w:rsidRDefault="00D4122E" w:rsidP="00F13CA1">
      <w:pPr>
        <w:pStyle w:val="ad"/>
        <w:tabs>
          <w:tab w:val="left" w:pos="142"/>
          <w:tab w:val="left" w:pos="284"/>
          <w:tab w:val="left" w:pos="1345"/>
          <w:tab w:val="center" w:pos="5102"/>
        </w:tabs>
        <w:spacing w:line="240" w:lineRule="auto"/>
        <w:ind w:right="-426" w:firstLine="5670"/>
        <w:jc w:val="right"/>
        <w:rPr>
          <w:sz w:val="24"/>
          <w:szCs w:val="24"/>
        </w:rPr>
      </w:pPr>
      <w:r>
        <w:rPr>
          <w:sz w:val="24"/>
          <w:szCs w:val="24"/>
        </w:rPr>
        <w:t xml:space="preserve"> </w:t>
      </w:r>
    </w:p>
    <w:p w:rsidR="00D4122E" w:rsidRPr="00D4122E" w:rsidRDefault="00D4122E" w:rsidP="00F13CA1">
      <w:pPr>
        <w:tabs>
          <w:tab w:val="left" w:pos="7766"/>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Рассмотрено на</w:t>
      </w: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proofErr w:type="gramStart"/>
      <w:r w:rsidRPr="00D4122E">
        <w:rPr>
          <w:rFonts w:ascii="Times New Roman" w:eastAsia="Times New Roman" w:hAnsi="Times New Roman" w:cs="Times New Roman"/>
          <w:sz w:val="24"/>
          <w:szCs w:val="24"/>
        </w:rPr>
        <w:t>Заседании</w:t>
      </w:r>
      <w:proofErr w:type="gramEnd"/>
      <w:r w:rsidRPr="00D4122E">
        <w:rPr>
          <w:rFonts w:ascii="Times New Roman" w:eastAsia="Times New Roman" w:hAnsi="Times New Roman" w:cs="Times New Roman"/>
          <w:sz w:val="24"/>
          <w:szCs w:val="24"/>
        </w:rPr>
        <w:tab/>
      </w:r>
      <w:r w:rsidRPr="00D4122E">
        <w:rPr>
          <w:rFonts w:ascii="Times New Roman" w:eastAsia="Times New Roman" w:hAnsi="Times New Roman" w:cs="Times New Roman"/>
          <w:sz w:val="24"/>
          <w:szCs w:val="24"/>
        </w:rPr>
        <w:tab/>
      </w:r>
      <w:r w:rsidRPr="00D4122E">
        <w:rPr>
          <w:rFonts w:ascii="Times New Roman" w:eastAsia="Times New Roman" w:hAnsi="Times New Roman" w:cs="Times New Roman"/>
          <w:sz w:val="24"/>
          <w:szCs w:val="24"/>
        </w:rPr>
        <w:tab/>
      </w:r>
      <w:r w:rsidRPr="00D4122E">
        <w:rPr>
          <w:rFonts w:ascii="Times New Roman" w:eastAsia="Times New Roman" w:hAnsi="Times New Roman" w:cs="Times New Roman"/>
          <w:sz w:val="24"/>
          <w:szCs w:val="24"/>
        </w:rPr>
        <w:tab/>
        <w:t xml:space="preserve">                      </w:t>
      </w: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Педагогического Совета от </w:t>
      </w:r>
      <w:r w:rsidR="009E25CC">
        <w:rPr>
          <w:rFonts w:ascii="Times New Roman" w:eastAsia="Times New Roman" w:hAnsi="Times New Roman" w:cs="Times New Roman"/>
          <w:sz w:val="24"/>
          <w:szCs w:val="24"/>
        </w:rPr>
        <w:t>31.10</w:t>
      </w:r>
      <w:r w:rsidR="005B5F71">
        <w:rPr>
          <w:rFonts w:ascii="Times New Roman" w:eastAsia="Times New Roman" w:hAnsi="Times New Roman" w:cs="Times New Roman"/>
          <w:sz w:val="24"/>
          <w:szCs w:val="24"/>
        </w:rPr>
        <w:t>.2024</w:t>
      </w:r>
      <w:r w:rsidRPr="00D4122E">
        <w:rPr>
          <w:rFonts w:ascii="Times New Roman" w:eastAsia="Times New Roman" w:hAnsi="Times New Roman" w:cs="Times New Roman"/>
          <w:sz w:val="24"/>
          <w:szCs w:val="24"/>
        </w:rPr>
        <w:t xml:space="preserve"> ПР. № </w:t>
      </w:r>
      <w:r w:rsidR="009E25CC">
        <w:rPr>
          <w:rFonts w:ascii="Times New Roman" w:eastAsia="Times New Roman" w:hAnsi="Times New Roman" w:cs="Times New Roman"/>
          <w:sz w:val="24"/>
          <w:szCs w:val="24"/>
        </w:rPr>
        <w:t>6</w:t>
      </w:r>
      <w:bookmarkStart w:id="0" w:name="_GoBack"/>
      <w:bookmarkEnd w:id="0"/>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Согласовано</w:t>
      </w: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Председатель профсоюзного  комитета</w:t>
      </w: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МБОУ УСОШ № 2 им. Сергея </w:t>
      </w:r>
      <w:proofErr w:type="spellStart"/>
      <w:r w:rsidRPr="00D4122E">
        <w:rPr>
          <w:rFonts w:ascii="Times New Roman" w:eastAsia="Times New Roman" w:hAnsi="Times New Roman" w:cs="Times New Roman"/>
          <w:sz w:val="24"/>
          <w:szCs w:val="24"/>
        </w:rPr>
        <w:t>Ступакова</w:t>
      </w:r>
      <w:proofErr w:type="spellEnd"/>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_________________________  </w:t>
      </w:r>
      <w:proofErr w:type="spellStart"/>
      <w:r w:rsidRPr="00D4122E">
        <w:rPr>
          <w:rFonts w:ascii="Times New Roman" w:eastAsia="Times New Roman" w:hAnsi="Times New Roman" w:cs="Times New Roman"/>
          <w:sz w:val="24"/>
          <w:szCs w:val="24"/>
        </w:rPr>
        <w:t>Е.В.Быкова</w:t>
      </w:r>
      <w:proofErr w:type="spellEnd"/>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Согласовано</w:t>
      </w: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Председатель Совета школы</w:t>
      </w:r>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_____________________</w:t>
      </w:r>
      <w:proofErr w:type="spellStart"/>
      <w:r w:rsidRPr="00D4122E">
        <w:rPr>
          <w:rFonts w:ascii="Times New Roman" w:eastAsia="Times New Roman" w:hAnsi="Times New Roman" w:cs="Times New Roman"/>
          <w:sz w:val="24"/>
          <w:szCs w:val="24"/>
        </w:rPr>
        <w:t>К.Ю.Нефёдова</w:t>
      </w:r>
      <w:proofErr w:type="spellEnd"/>
    </w:p>
    <w:p w:rsidR="00D4122E" w:rsidRPr="00D4122E" w:rsidRDefault="00D4122E" w:rsidP="00F13CA1">
      <w:pPr>
        <w:tabs>
          <w:tab w:val="left" w:pos="142"/>
          <w:tab w:val="left" w:pos="284"/>
          <w:tab w:val="left" w:pos="1345"/>
          <w:tab w:val="center" w:pos="5102"/>
        </w:tabs>
        <w:ind w:right="-426" w:firstLine="0"/>
        <w:jc w:val="left"/>
        <w:rPr>
          <w:rFonts w:ascii="Times New Roman" w:eastAsia="Times New Roman" w:hAnsi="Times New Roman" w:cs="Times New Roman"/>
          <w:sz w:val="24"/>
          <w:szCs w:val="24"/>
        </w:rPr>
      </w:pPr>
    </w:p>
    <w:p w:rsidR="00D4122E" w:rsidRPr="00D4122E" w:rsidRDefault="00D4122E" w:rsidP="00F13CA1">
      <w:pPr>
        <w:pStyle w:val="ad"/>
        <w:tabs>
          <w:tab w:val="left" w:pos="142"/>
          <w:tab w:val="left" w:pos="284"/>
          <w:tab w:val="left" w:pos="1345"/>
          <w:tab w:val="center" w:pos="5102"/>
        </w:tabs>
        <w:spacing w:line="240" w:lineRule="auto"/>
        <w:ind w:right="-426" w:firstLine="5670"/>
        <w:jc w:val="left"/>
        <w:rPr>
          <w:color w:val="FF0000"/>
          <w:sz w:val="24"/>
          <w:szCs w:val="24"/>
        </w:rPr>
      </w:pPr>
    </w:p>
    <w:p w:rsidR="00D4122E" w:rsidRPr="00D4122E" w:rsidRDefault="00D4122E" w:rsidP="00F13CA1">
      <w:pPr>
        <w:autoSpaceDE w:val="0"/>
        <w:autoSpaceDN w:val="0"/>
        <w:adjustRightInd w:val="0"/>
        <w:ind w:right="-426" w:firstLine="0"/>
        <w:jc w:val="center"/>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Положение</w:t>
      </w:r>
    </w:p>
    <w:p w:rsidR="00D4122E" w:rsidRPr="00D4122E" w:rsidRDefault="00D4122E" w:rsidP="00F13CA1">
      <w:pPr>
        <w:ind w:right="-426" w:firstLine="0"/>
        <w:jc w:val="center"/>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о порядке и условиях оплаты и стимулировании труда</w:t>
      </w:r>
    </w:p>
    <w:p w:rsidR="000B5680" w:rsidRDefault="00D4122E" w:rsidP="00F13CA1">
      <w:pPr>
        <w:ind w:right="-426" w:firstLine="0"/>
        <w:jc w:val="center"/>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в муниципальном  бюджетном общеобразовательном  учреждении </w:t>
      </w:r>
    </w:p>
    <w:p w:rsidR="005B3331" w:rsidRDefault="00D4122E" w:rsidP="00F13CA1">
      <w:pPr>
        <w:ind w:right="-426" w:firstLine="0"/>
        <w:jc w:val="center"/>
        <w:rPr>
          <w:rFonts w:ascii="Times New Roman" w:eastAsia="Times New Roman" w:hAnsi="Times New Roman" w:cs="Times New Roman"/>
          <w:sz w:val="24"/>
          <w:szCs w:val="24"/>
        </w:rPr>
      </w:pP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школе №2 им. Сергея </w:t>
      </w:r>
      <w:proofErr w:type="spellStart"/>
      <w:r w:rsidRPr="00D4122E">
        <w:rPr>
          <w:rFonts w:ascii="Times New Roman" w:eastAsia="Times New Roman" w:hAnsi="Times New Roman" w:cs="Times New Roman"/>
          <w:sz w:val="24"/>
          <w:szCs w:val="24"/>
        </w:rPr>
        <w:t>Ступакова</w:t>
      </w:r>
      <w:proofErr w:type="spellEnd"/>
    </w:p>
    <w:p w:rsidR="00D4122E" w:rsidRPr="00D4122E" w:rsidRDefault="00D4122E" w:rsidP="00F13CA1">
      <w:pPr>
        <w:ind w:right="-426" w:firstLine="0"/>
        <w:jc w:val="center"/>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 (МБОУ УСОШ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w:t>
      </w:r>
    </w:p>
    <w:p w:rsidR="00D4122E" w:rsidRPr="00D4122E" w:rsidRDefault="00D4122E" w:rsidP="00F13CA1">
      <w:pPr>
        <w:ind w:right="-426" w:firstLine="0"/>
        <w:jc w:val="center"/>
        <w:rPr>
          <w:rFonts w:ascii="Times New Roman" w:eastAsia="Times New Roman" w:hAnsi="Times New Roman" w:cs="Times New Roman"/>
          <w:sz w:val="24"/>
          <w:szCs w:val="24"/>
        </w:rPr>
      </w:pPr>
    </w:p>
    <w:p w:rsidR="00D4122E" w:rsidRPr="00D4122E" w:rsidRDefault="00D4122E" w:rsidP="00F13CA1">
      <w:pPr>
        <w:spacing w:line="360" w:lineRule="auto"/>
        <w:ind w:right="-426" w:firstLine="0"/>
        <w:jc w:val="center"/>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1. Общие положения</w:t>
      </w:r>
    </w:p>
    <w:p w:rsidR="00D4122E" w:rsidRPr="00D4122E" w:rsidRDefault="00D4122E" w:rsidP="00F13CA1">
      <w:pPr>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1.1. Настоящее положение о порядке и условиях оплаты и стимулировании труда в муниципальном бюджетном общеобразовательном учреждении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школе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(далее -  Положение)  разработано в соответствии с требованиями трудового законодательства и иных нормативных правовых актов, содержащих нормы трудового права. </w:t>
      </w:r>
    </w:p>
    <w:p w:rsidR="00D4122E" w:rsidRPr="00D4122E" w:rsidRDefault="00D4122E" w:rsidP="00F13CA1">
      <w:pPr>
        <w:ind w:right="-426" w:firstLine="426"/>
        <w:rPr>
          <w:rFonts w:ascii="Times New Roman" w:eastAsia="Times New Roman" w:hAnsi="Times New Roman" w:cs="Times New Roman"/>
          <w:color w:val="000000"/>
          <w:sz w:val="24"/>
          <w:szCs w:val="24"/>
        </w:rPr>
      </w:pPr>
      <w:r w:rsidRPr="00D4122E">
        <w:rPr>
          <w:rFonts w:ascii="Times New Roman" w:eastAsia="Times New Roman" w:hAnsi="Times New Roman" w:cs="Times New Roman"/>
          <w:sz w:val="24"/>
          <w:szCs w:val="24"/>
        </w:rPr>
        <w:t xml:space="preserve">1.2. Положение устанавливает порядок и условия оплаты труда в муниципальном бюджетном общеобразовательном учреждении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школе №2 им. Сергея </w:t>
      </w:r>
      <w:proofErr w:type="spellStart"/>
      <w:r w:rsidRPr="00D4122E">
        <w:rPr>
          <w:rFonts w:ascii="Times New Roman" w:eastAsia="Times New Roman" w:hAnsi="Times New Roman" w:cs="Times New Roman"/>
          <w:sz w:val="24"/>
          <w:szCs w:val="24"/>
        </w:rPr>
        <w:t>Ступакова</w:t>
      </w:r>
      <w:proofErr w:type="spellEnd"/>
      <w:r w:rsidR="00E73931">
        <w:rPr>
          <w:rFonts w:ascii="Times New Roman" w:eastAsia="Times New Roman" w:hAnsi="Times New Roman" w:cs="Times New Roman"/>
          <w:sz w:val="24"/>
          <w:szCs w:val="24"/>
        </w:rPr>
        <w:t xml:space="preserve"> (далее – учреждение образования)</w:t>
      </w:r>
      <w:r w:rsidRPr="00D4122E">
        <w:rPr>
          <w:rFonts w:ascii="Times New Roman" w:eastAsia="Times New Roman" w:hAnsi="Times New Roman" w:cs="Times New Roman"/>
          <w:sz w:val="24"/>
          <w:szCs w:val="24"/>
        </w:rPr>
        <w:t xml:space="preserve">. </w:t>
      </w:r>
      <w:r w:rsidRPr="00D4122E">
        <w:rPr>
          <w:rFonts w:ascii="Times New Roman" w:eastAsia="Times New Roman" w:hAnsi="Times New Roman" w:cs="Times New Roman"/>
          <w:color w:val="000000"/>
          <w:sz w:val="24"/>
          <w:szCs w:val="24"/>
        </w:rPr>
        <w:t xml:space="preserve">Под работниками понимаются работники, </w:t>
      </w:r>
      <w:r w:rsidRPr="00D4122E">
        <w:rPr>
          <w:rFonts w:ascii="Times New Roman" w:eastAsia="Times New Roman" w:hAnsi="Times New Roman" w:cs="Times New Roman"/>
          <w:sz w:val="24"/>
          <w:szCs w:val="24"/>
        </w:rPr>
        <w:t xml:space="preserve">занимающие должности руководителей, специалистов и служащих. Под рабочими понимаются работники, работающие по профессиям рабочих. Работникам назначается должностной оклад, а рабочим - оклад. </w:t>
      </w:r>
    </w:p>
    <w:p w:rsidR="00D4122E" w:rsidRPr="00D4122E" w:rsidRDefault="00D4122E" w:rsidP="00F13CA1">
      <w:pPr>
        <w:ind w:right="-426" w:firstLine="426"/>
        <w:rPr>
          <w:rFonts w:ascii="Times New Roman" w:eastAsia="Times New Roman" w:hAnsi="Times New Roman" w:cs="Times New Roman"/>
          <w:color w:val="000000"/>
          <w:sz w:val="24"/>
          <w:szCs w:val="24"/>
        </w:rPr>
      </w:pPr>
      <w:r w:rsidRPr="00D4122E">
        <w:rPr>
          <w:rFonts w:ascii="Times New Roman" w:eastAsia="Times New Roman" w:hAnsi="Times New Roman" w:cs="Times New Roman"/>
          <w:color w:val="000000"/>
          <w:sz w:val="24"/>
          <w:szCs w:val="24"/>
        </w:rPr>
        <w:t xml:space="preserve">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 (эффективный контракт). </w:t>
      </w:r>
    </w:p>
    <w:p w:rsidR="00D4122E" w:rsidRPr="00D4122E" w:rsidRDefault="00D4122E" w:rsidP="00F13CA1">
      <w:pPr>
        <w:ind w:right="-426" w:firstLine="426"/>
        <w:rPr>
          <w:rFonts w:ascii="Times New Roman" w:eastAsia="Times New Roman" w:hAnsi="Times New Roman" w:cs="Times New Roman"/>
          <w:color w:val="000000"/>
          <w:sz w:val="24"/>
          <w:szCs w:val="24"/>
        </w:rPr>
      </w:pPr>
      <w:r w:rsidRPr="00D4122E">
        <w:rPr>
          <w:rFonts w:ascii="Times New Roman" w:eastAsia="Times New Roman" w:hAnsi="Times New Roman" w:cs="Times New Roman"/>
          <w:color w:val="000000"/>
          <w:sz w:val="24"/>
          <w:szCs w:val="24"/>
        </w:rPr>
        <w:t xml:space="preserve">1.4. При утверждении Правительством </w:t>
      </w:r>
      <w:r w:rsidRPr="00D4122E">
        <w:rPr>
          <w:rFonts w:ascii="Times New Roman" w:eastAsia="Times New Roman" w:hAnsi="Times New Roman" w:cs="Times New Roman"/>
          <w:sz w:val="24"/>
          <w:szCs w:val="24"/>
        </w:rPr>
        <w:t>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r w:rsidRPr="00D4122E">
        <w:rPr>
          <w:rFonts w:ascii="Times New Roman" w:eastAsia="Times New Roman" w:hAnsi="Times New Roman" w:cs="Times New Roman"/>
          <w:color w:val="000000"/>
          <w:sz w:val="24"/>
          <w:szCs w:val="24"/>
        </w:rPr>
        <w:t xml:space="preserve"> </w:t>
      </w:r>
    </w:p>
    <w:p w:rsidR="00D4122E" w:rsidRPr="00D4122E" w:rsidRDefault="00D4122E" w:rsidP="00F13CA1">
      <w:pPr>
        <w:ind w:right="-426" w:firstLine="426"/>
        <w:rPr>
          <w:rFonts w:ascii="Times New Roman" w:eastAsia="Times New Roman" w:hAnsi="Times New Roman" w:cs="Times New Roman"/>
          <w:color w:val="000000"/>
          <w:sz w:val="24"/>
          <w:szCs w:val="24"/>
        </w:rPr>
      </w:pPr>
      <w:r w:rsidRPr="00D4122E">
        <w:rPr>
          <w:rFonts w:ascii="Times New Roman" w:eastAsia="Times New Roman" w:hAnsi="Times New Roman" w:cs="Times New Roman"/>
          <w:color w:val="000000"/>
          <w:sz w:val="24"/>
          <w:szCs w:val="24"/>
        </w:rPr>
        <w:t xml:space="preserve">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w:t>
      </w:r>
      <w:r w:rsidRPr="00D4122E">
        <w:rPr>
          <w:rFonts w:ascii="Times New Roman" w:eastAsia="Times New Roman" w:hAnsi="Times New Roman" w:cs="Times New Roman"/>
          <w:color w:val="000000"/>
          <w:sz w:val="24"/>
          <w:szCs w:val="24"/>
        </w:rPr>
        <w:lastRenderedPageBreak/>
        <w:t xml:space="preserve">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 </w:t>
      </w:r>
    </w:p>
    <w:p w:rsidR="00D4122E" w:rsidRP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1.6. Заработная плата работников (рабочих), предельным размером не ограничивается, за исключением случаев, установленных пунктом 1.7.</w:t>
      </w:r>
    </w:p>
    <w:p w:rsidR="00D4122E" w:rsidRP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1.7. Предельный уровень соотношения среднемесячной заработной платы руководителя,  заместителей и главного бухгалтера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и среднемесячной заработной платы работников  организации устанавливается в следующих пределах:</w:t>
      </w:r>
    </w:p>
    <w:p w:rsidR="00D4122E" w:rsidRP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а) для руководителя</w:t>
      </w:r>
      <w:r w:rsidRPr="00D4122E">
        <w:rPr>
          <w:rFonts w:ascii="Arial" w:eastAsia="Times New Roman" w:hAnsi="Arial" w:cs="Times New Roman"/>
          <w:sz w:val="24"/>
          <w:szCs w:val="24"/>
        </w:rPr>
        <w:t xml:space="preserve"> </w:t>
      </w:r>
      <w:r w:rsidRPr="00D4122E">
        <w:rPr>
          <w:rFonts w:ascii="Times New Roman" w:eastAsia="Times New Roman" w:hAnsi="Times New Roman" w:cs="Times New Roman"/>
          <w:sz w:val="24"/>
          <w:szCs w:val="24"/>
        </w:rPr>
        <w:t xml:space="preserve">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 в кратности до 6,0 (среднемесячная заработная плата руководителя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не должна превышать шестикратный размер среднемесячной заработной платы работников данной организации);</w:t>
      </w:r>
    </w:p>
    <w:p w:rsidR="00D4122E" w:rsidRP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б) для заместителей руководителя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 в кратности до 5,0 (среднемесячная заработная плата заместителя руководителя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не должна превышать пятикратный размер среднемесячной заработной платы работников данной организации);</w:t>
      </w:r>
    </w:p>
    <w:p w:rsid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в) для главного  бухгалтера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 в кратности до 4,0 (среднемесячная заработная плата главного бухгалтера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не должна превышать четырехкратный размер среднемесячной заработной платы работников данной организации).</w:t>
      </w:r>
    </w:p>
    <w:p w:rsidR="00936EEF" w:rsidRPr="00D4122E" w:rsidRDefault="00936EEF" w:rsidP="00F13CA1">
      <w:pPr>
        <w:widowControl w:val="0"/>
        <w:ind w:right="-426"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главный бухгалтер одновременно является заместителем руководителя МБОУ УСОШ №2 им. Сергея </w:t>
      </w:r>
      <w:proofErr w:type="spellStart"/>
      <w:r>
        <w:rPr>
          <w:rFonts w:ascii="Times New Roman" w:eastAsia="Times New Roman" w:hAnsi="Times New Roman" w:cs="Times New Roman"/>
          <w:sz w:val="24"/>
          <w:szCs w:val="24"/>
        </w:rPr>
        <w:t>Ступакова</w:t>
      </w:r>
      <w:proofErr w:type="spellEnd"/>
      <w:r>
        <w:rPr>
          <w:rFonts w:ascii="Times New Roman" w:eastAsia="Times New Roman" w:hAnsi="Times New Roman" w:cs="Times New Roman"/>
          <w:sz w:val="24"/>
          <w:szCs w:val="24"/>
        </w:rPr>
        <w:t>, предельный уровень соотношения его заработной платы определяется в соответствии с подпунктом «б» настоящего пункта.</w:t>
      </w:r>
    </w:p>
    <w:p w:rsidR="00D4122E" w:rsidRP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Среднемесячная заработная плата руководителя, заместителей и главного бухгалтера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формируется за счет всех источников финансового обеспечения и рассчитывается за календарный год.</w:t>
      </w:r>
    </w:p>
    <w:p w:rsidR="00D4122E" w:rsidRP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Среднемесячная заработная плата работников муниципального бюджетного общеобразовательного учреждения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школы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формируется за счет всех источников финансового обеспечения без учета заработной платы руководителя, его заместителей, главного бухгалтера и рассчитывается за календарный год.</w:t>
      </w:r>
    </w:p>
    <w:p w:rsidR="00D4122E" w:rsidRPr="00D4122E" w:rsidRDefault="00D4122E" w:rsidP="00F13CA1">
      <w:pPr>
        <w:widowControl w:val="0"/>
        <w:ind w:right="-426" w:firstLine="426"/>
        <w:outlineLvl w:val="1"/>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1.8. Заработная плата </w:t>
      </w:r>
      <w:r w:rsidR="00936EEF">
        <w:rPr>
          <w:rFonts w:ascii="Times New Roman" w:eastAsia="Times New Roman" w:hAnsi="Times New Roman" w:cs="Times New Roman"/>
          <w:sz w:val="24"/>
          <w:szCs w:val="24"/>
        </w:rPr>
        <w:t>выплачивается не реже чем каждую</w:t>
      </w:r>
      <w:r w:rsidRPr="00D4122E">
        <w:rPr>
          <w:rFonts w:ascii="Times New Roman" w:eastAsia="Times New Roman" w:hAnsi="Times New Roman" w:cs="Times New Roman"/>
          <w:sz w:val="24"/>
          <w:szCs w:val="24"/>
        </w:rPr>
        <w:t xml:space="preserve"> пол</w:t>
      </w:r>
      <w:r w:rsidR="00936EEF">
        <w:rPr>
          <w:rFonts w:ascii="Times New Roman" w:eastAsia="Times New Roman" w:hAnsi="Times New Roman" w:cs="Times New Roman"/>
          <w:sz w:val="24"/>
          <w:szCs w:val="24"/>
        </w:rPr>
        <w:t xml:space="preserve">овину </w:t>
      </w:r>
      <w:r w:rsidRPr="00D4122E">
        <w:rPr>
          <w:rFonts w:ascii="Times New Roman" w:eastAsia="Times New Roman" w:hAnsi="Times New Roman" w:cs="Times New Roman"/>
          <w:sz w:val="24"/>
          <w:szCs w:val="24"/>
        </w:rPr>
        <w:t>месяца, а именно: 12 и 27 числа каждого месяца. Конкретная дата выплаты заработной платы устанавливается правилами внутреннего трудового распорядка,  указывается в  трудовом договоре (эффективном контрак</w:t>
      </w:r>
      <w:r w:rsidR="00936EEF">
        <w:rPr>
          <w:rFonts w:ascii="Times New Roman" w:eastAsia="Times New Roman" w:hAnsi="Times New Roman" w:cs="Times New Roman"/>
          <w:sz w:val="24"/>
          <w:szCs w:val="24"/>
        </w:rPr>
        <w:t xml:space="preserve">те). </w:t>
      </w:r>
    </w:p>
    <w:p w:rsidR="00D4122E" w:rsidRDefault="00D4122E" w:rsidP="00F13CA1">
      <w:pPr>
        <w:widowControl w:val="0"/>
        <w:ind w:right="-426" w:firstLine="426"/>
        <w:rPr>
          <w:rFonts w:ascii="Times New Roman" w:eastAsia="Times New Roman" w:hAnsi="Times New Roman" w:cs="Times New Roman"/>
          <w:sz w:val="24"/>
          <w:szCs w:val="24"/>
        </w:rPr>
      </w:pPr>
      <w:r w:rsidRPr="00D4122E">
        <w:rPr>
          <w:rFonts w:ascii="Times New Roman" w:eastAsia="Times New Roman" w:hAnsi="Times New Roman" w:cs="Times New Roman"/>
          <w:sz w:val="24"/>
          <w:szCs w:val="24"/>
        </w:rPr>
        <w:t xml:space="preserve">1.9. Размеры ставок почасовой оплаты труда устанавливаются муниципальным бюджетным  общеобразовательным учреждением </w:t>
      </w:r>
      <w:proofErr w:type="spellStart"/>
      <w:r w:rsidRPr="00D4122E">
        <w:rPr>
          <w:rFonts w:ascii="Times New Roman" w:eastAsia="Times New Roman" w:hAnsi="Times New Roman" w:cs="Times New Roman"/>
          <w:sz w:val="24"/>
          <w:szCs w:val="24"/>
        </w:rPr>
        <w:t>Удомельской</w:t>
      </w:r>
      <w:proofErr w:type="spellEnd"/>
      <w:r w:rsidRPr="00D4122E">
        <w:rPr>
          <w:rFonts w:ascii="Times New Roman" w:eastAsia="Times New Roman" w:hAnsi="Times New Roman" w:cs="Times New Roman"/>
          <w:sz w:val="24"/>
          <w:szCs w:val="24"/>
        </w:rPr>
        <w:t xml:space="preserve"> средней общеобразовательной школой №2 им. Сергея </w:t>
      </w:r>
      <w:proofErr w:type="spellStart"/>
      <w:r w:rsidRPr="00D4122E">
        <w:rPr>
          <w:rFonts w:ascii="Times New Roman" w:eastAsia="Times New Roman" w:hAnsi="Times New Roman" w:cs="Times New Roman"/>
          <w:sz w:val="24"/>
          <w:szCs w:val="24"/>
        </w:rPr>
        <w:t>Ступакова</w:t>
      </w:r>
      <w:proofErr w:type="spellEnd"/>
      <w:r w:rsidRPr="00D4122E">
        <w:rPr>
          <w:rFonts w:ascii="Times New Roman" w:eastAsia="Times New Roman" w:hAnsi="Times New Roman" w:cs="Times New Roman"/>
          <w:sz w:val="24"/>
          <w:szCs w:val="24"/>
        </w:rPr>
        <w:t xml:space="preserve"> самостоятельно.</w:t>
      </w:r>
    </w:p>
    <w:p w:rsidR="00AF5467" w:rsidRDefault="00CC2E16" w:rsidP="000A4D56">
      <w:pPr>
        <w:widowControl w:val="0"/>
        <w:ind w:right="-426"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Индексация заработной платы работников МБОУ УСОШ №2 им. Сергея </w:t>
      </w:r>
      <w:proofErr w:type="spellStart"/>
      <w:r>
        <w:rPr>
          <w:rFonts w:ascii="Times New Roman" w:eastAsia="Times New Roman" w:hAnsi="Times New Roman" w:cs="Times New Roman"/>
          <w:sz w:val="24"/>
          <w:szCs w:val="24"/>
        </w:rPr>
        <w:t>Ступакова</w:t>
      </w:r>
      <w:proofErr w:type="spellEnd"/>
      <w:r>
        <w:rPr>
          <w:rFonts w:ascii="Times New Roman" w:eastAsia="Times New Roman" w:hAnsi="Times New Roman" w:cs="Times New Roman"/>
          <w:sz w:val="24"/>
          <w:szCs w:val="24"/>
        </w:rPr>
        <w:t xml:space="preserve"> производится  в соответствии с ст.11, 134 ТК РФ на основании Постановления Администрации </w:t>
      </w:r>
      <w:proofErr w:type="spellStart"/>
      <w:r>
        <w:rPr>
          <w:rFonts w:ascii="Times New Roman" w:eastAsia="Times New Roman" w:hAnsi="Times New Roman" w:cs="Times New Roman"/>
          <w:sz w:val="24"/>
          <w:szCs w:val="24"/>
        </w:rPr>
        <w:t>Удомельского</w:t>
      </w:r>
      <w:proofErr w:type="spellEnd"/>
      <w:r>
        <w:rPr>
          <w:rFonts w:ascii="Times New Roman" w:eastAsia="Times New Roman" w:hAnsi="Times New Roman" w:cs="Times New Roman"/>
          <w:sz w:val="24"/>
          <w:szCs w:val="24"/>
        </w:rPr>
        <w:t xml:space="preserve"> городского округа, </w:t>
      </w:r>
      <w:r w:rsidRPr="00CC2E16">
        <w:rPr>
          <w:rFonts w:ascii="Times New Roman" w:hAnsi="Times New Roman"/>
          <w:sz w:val="24"/>
          <w:szCs w:val="24"/>
        </w:rPr>
        <w:t>Постановления Правительства Тверской области</w:t>
      </w:r>
      <w:r>
        <w:rPr>
          <w:rFonts w:ascii="Times New Roman" w:hAnsi="Times New Roman"/>
          <w:sz w:val="24"/>
          <w:szCs w:val="24"/>
        </w:rPr>
        <w:t>.</w:t>
      </w:r>
    </w:p>
    <w:p w:rsidR="00AF5467" w:rsidRPr="00D4122E" w:rsidRDefault="00AF5467" w:rsidP="00F13CA1">
      <w:pPr>
        <w:widowControl w:val="0"/>
        <w:ind w:right="-426" w:firstLine="426"/>
        <w:rPr>
          <w:rFonts w:ascii="Times New Roman" w:eastAsia="Times New Roman" w:hAnsi="Times New Roman" w:cs="Times New Roman"/>
          <w:sz w:val="24"/>
          <w:szCs w:val="24"/>
        </w:rPr>
      </w:pPr>
    </w:p>
    <w:p w:rsidR="00F656E4" w:rsidRPr="00F656E4" w:rsidRDefault="00F656E4" w:rsidP="00F13CA1">
      <w:pPr>
        <w:pStyle w:val="ad"/>
        <w:spacing w:line="240" w:lineRule="auto"/>
        <w:ind w:right="-426" w:firstLine="0"/>
        <w:rPr>
          <w:sz w:val="24"/>
          <w:szCs w:val="24"/>
        </w:rPr>
      </w:pPr>
      <w:r w:rsidRPr="00F656E4">
        <w:rPr>
          <w:sz w:val="24"/>
          <w:szCs w:val="24"/>
        </w:rPr>
        <w:t>2. Порядок и условия опл</w:t>
      </w:r>
      <w:r w:rsidR="00D4122E">
        <w:rPr>
          <w:sz w:val="24"/>
          <w:szCs w:val="24"/>
        </w:rPr>
        <w:t>аты труда работников МБОУ УСОШ №</w:t>
      </w:r>
      <w:r w:rsidR="00AA0B41">
        <w:rPr>
          <w:sz w:val="24"/>
          <w:szCs w:val="24"/>
        </w:rPr>
        <w:t>2</w:t>
      </w:r>
      <w:r w:rsidR="00D4122E">
        <w:rPr>
          <w:sz w:val="24"/>
          <w:szCs w:val="24"/>
        </w:rPr>
        <w:t xml:space="preserve"> им. Сергея </w:t>
      </w:r>
      <w:proofErr w:type="spellStart"/>
      <w:r w:rsidR="00D4122E">
        <w:rPr>
          <w:sz w:val="24"/>
          <w:szCs w:val="24"/>
        </w:rPr>
        <w:t>Ступакова</w:t>
      </w:r>
      <w:proofErr w:type="spellEnd"/>
    </w:p>
    <w:p w:rsidR="00F656E4" w:rsidRPr="00F656E4" w:rsidRDefault="00F656E4" w:rsidP="00F13CA1">
      <w:pPr>
        <w:pStyle w:val="ad"/>
        <w:spacing w:line="240" w:lineRule="auto"/>
        <w:ind w:right="-426"/>
        <w:rPr>
          <w:b/>
          <w:sz w:val="24"/>
          <w:szCs w:val="24"/>
        </w:rPr>
      </w:pPr>
    </w:p>
    <w:p w:rsidR="00F656E4" w:rsidRPr="00F656E4" w:rsidRDefault="00F656E4" w:rsidP="00F13CA1">
      <w:pPr>
        <w:pStyle w:val="ad"/>
        <w:tabs>
          <w:tab w:val="left" w:pos="142"/>
          <w:tab w:val="left" w:pos="284"/>
        </w:tabs>
        <w:spacing w:line="240" w:lineRule="auto"/>
        <w:ind w:right="-426" w:firstLine="709"/>
        <w:jc w:val="both"/>
        <w:rPr>
          <w:sz w:val="24"/>
          <w:szCs w:val="24"/>
        </w:rPr>
      </w:pPr>
      <w:r w:rsidRPr="00F656E4">
        <w:rPr>
          <w:sz w:val="24"/>
          <w:szCs w:val="24"/>
        </w:rPr>
        <w:t xml:space="preserve">2.1. Должностные оклады работников </w:t>
      </w:r>
      <w:r w:rsidR="00AA0B41">
        <w:rPr>
          <w:sz w:val="24"/>
          <w:szCs w:val="24"/>
        </w:rPr>
        <w:t xml:space="preserve">МБОУ УСОШ №2 им. Сергея </w:t>
      </w:r>
      <w:proofErr w:type="spellStart"/>
      <w:r w:rsidR="00AA0B41">
        <w:rPr>
          <w:sz w:val="24"/>
          <w:szCs w:val="24"/>
        </w:rPr>
        <w:t>Ступакова</w:t>
      </w:r>
      <w:proofErr w:type="spellEnd"/>
      <w:r w:rsidRPr="00F656E4">
        <w:rPr>
          <w:sz w:val="24"/>
          <w:szCs w:val="24"/>
        </w:rPr>
        <w:t xml:space="preserve"> устанавливаются на основе отнесения занимаемых ими должностей к квалификационным уровням </w:t>
      </w:r>
      <w:r w:rsidRPr="00F656E4">
        <w:rPr>
          <w:color w:val="000000"/>
          <w:sz w:val="24"/>
          <w:szCs w:val="24"/>
        </w:rPr>
        <w:lastRenderedPageBreak/>
        <w:t>профессиональных квалификационных групп</w:t>
      </w:r>
      <w:r w:rsidRPr="00F656E4">
        <w:rPr>
          <w:sz w:val="24"/>
          <w:szCs w:val="24"/>
        </w:rPr>
        <w:t xml:space="preserve">, утвержденным приказом </w:t>
      </w:r>
      <w:r w:rsidRPr="00F656E4">
        <w:rPr>
          <w:color w:val="000000"/>
          <w:sz w:val="24"/>
          <w:szCs w:val="24"/>
        </w:rPr>
        <w:t xml:space="preserve">Министерства здравоохранения и социального развития Российской Федерации </w:t>
      </w:r>
      <w:r w:rsidRPr="00F656E4">
        <w:rPr>
          <w:sz w:val="24"/>
          <w:szCs w:val="24"/>
        </w:rPr>
        <w:t>от 05.05.2008 № 216н «Об утверждении профессиональных квалификационных групп должностей работников образования» и иными федеральными правовыми актами.</w:t>
      </w:r>
    </w:p>
    <w:p w:rsidR="00F656E4" w:rsidRDefault="00F656E4" w:rsidP="00F13CA1">
      <w:pPr>
        <w:pStyle w:val="ad"/>
        <w:tabs>
          <w:tab w:val="left" w:pos="142"/>
          <w:tab w:val="left" w:pos="284"/>
        </w:tabs>
        <w:spacing w:line="240" w:lineRule="auto"/>
        <w:ind w:left="-142" w:right="-426" w:firstLine="851"/>
        <w:jc w:val="both"/>
        <w:rPr>
          <w:sz w:val="24"/>
          <w:szCs w:val="24"/>
        </w:rPr>
      </w:pPr>
      <w:r w:rsidRPr="00F656E4">
        <w:rPr>
          <w:sz w:val="24"/>
          <w:szCs w:val="24"/>
        </w:rPr>
        <w:t xml:space="preserve">2.1.1. Должностные оклады работников </w:t>
      </w:r>
      <w:r w:rsidR="00AA0B41">
        <w:rPr>
          <w:sz w:val="24"/>
          <w:szCs w:val="24"/>
        </w:rPr>
        <w:t xml:space="preserve">МБОУ УСОШ №2 им. Сергея </w:t>
      </w:r>
      <w:proofErr w:type="spellStart"/>
      <w:r w:rsidR="00AA0B41">
        <w:rPr>
          <w:sz w:val="24"/>
          <w:szCs w:val="24"/>
        </w:rPr>
        <w:t>Ступакова</w:t>
      </w:r>
      <w:proofErr w:type="spellEnd"/>
      <w:r w:rsidRPr="00F656E4">
        <w:rPr>
          <w:sz w:val="24"/>
          <w:szCs w:val="24"/>
        </w:rPr>
        <w:t>:</w:t>
      </w:r>
    </w:p>
    <w:tbl>
      <w:tblPr>
        <w:tblW w:w="5000" w:type="pct"/>
        <w:tblLayout w:type="fixed"/>
        <w:tblCellMar>
          <w:left w:w="70" w:type="dxa"/>
          <w:right w:w="70" w:type="dxa"/>
        </w:tblCellMar>
        <w:tblLook w:val="04A0" w:firstRow="1" w:lastRow="0" w:firstColumn="1" w:lastColumn="0" w:noHBand="0" w:noVBand="1"/>
      </w:tblPr>
      <w:tblGrid>
        <w:gridCol w:w="8086"/>
        <w:gridCol w:w="1977"/>
      </w:tblGrid>
      <w:tr w:rsidR="00EC68C3" w:rsidRPr="00F656E4" w:rsidTr="007047A3">
        <w:trPr>
          <w:cantSplit/>
          <w:trHeight w:val="36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61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ПКГ</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Должностной оклад, руб.</w:t>
            </w:r>
          </w:p>
        </w:tc>
      </w:tr>
      <w:tr w:rsidR="00EC68C3" w:rsidRPr="00F656E4" w:rsidTr="007047A3">
        <w:trPr>
          <w:cantSplit/>
          <w:trHeight w:val="36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Должности работников учебно-вспомогательного персонала первого уровня</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r>
      <w:tr w:rsidR="00EC68C3"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Вожатый, помощник воспитателя, секретарь учебной части</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5 523</w:t>
            </w:r>
          </w:p>
        </w:tc>
      </w:tr>
      <w:tr w:rsidR="00EC68C3" w:rsidRPr="00F656E4" w:rsidTr="007047A3">
        <w:trPr>
          <w:cantSplit/>
          <w:trHeight w:val="36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Должности работников учебно-вспомогательного персонала второго уровня </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r>
      <w:tr w:rsidR="00EC68C3"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Дежурный по режиму; младший воспитатель                     </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7 852</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r>
      <w:tr w:rsidR="00EC68C3" w:rsidRPr="00F656E4" w:rsidTr="007047A3">
        <w:trPr>
          <w:cantSplit/>
          <w:trHeight w:val="36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Диспетчер образовательного учреждения; старший дежурный  по режиму                                                      </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8 024</w:t>
            </w:r>
          </w:p>
        </w:tc>
      </w:tr>
      <w:tr w:rsidR="00EC68C3" w:rsidRPr="00F656E4" w:rsidTr="007047A3">
        <w:trPr>
          <w:cantSplit/>
          <w:trHeight w:val="36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Должности педагогических работников</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r>
      <w:tr w:rsidR="00EC68C3" w:rsidRPr="00F656E4" w:rsidTr="007047A3">
        <w:trPr>
          <w:cantSplit/>
          <w:trHeight w:val="36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Инструктор по труду; инструктор по физической культуре;</w:t>
            </w:r>
            <w:r w:rsidRPr="00F656E4">
              <w:rPr>
                <w:rFonts w:ascii="Times New Roman" w:hAnsi="Times New Roman" w:cs="Times New Roman"/>
                <w:sz w:val="24"/>
                <w:szCs w:val="24"/>
                <w:lang w:eastAsia="en-US"/>
              </w:rPr>
              <w:br/>
              <w:t xml:space="preserve">музыкальный руководитель; старший вожатый                   </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9 664</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r>
      <w:tr w:rsidR="00EC68C3" w:rsidRPr="00F656E4" w:rsidTr="007047A3">
        <w:trPr>
          <w:cantSplit/>
          <w:trHeight w:val="48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Инструктор-методист; концертмейстер; педагог дополнительного образования; педагог-организатор; социальный педагог; тренер-преподаватель                                        </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10 052</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keepNext/>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3 квалификационный уровень                        </w:t>
            </w:r>
          </w:p>
        </w:tc>
      </w:tr>
      <w:tr w:rsidR="00EC68C3" w:rsidRPr="00F656E4" w:rsidTr="007047A3">
        <w:trPr>
          <w:cantSplit/>
          <w:trHeight w:val="48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keepNext/>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Воспитатель; методист; педагог-психолог; старший педагог дополнительного образования; старший тренер-преподаватель                   </w:t>
            </w:r>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10 246</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4 квалификационный уровень                        </w:t>
            </w:r>
          </w:p>
        </w:tc>
      </w:tr>
      <w:tr w:rsidR="00EC68C3" w:rsidRPr="00F656E4" w:rsidTr="007047A3">
        <w:trPr>
          <w:cantSplit/>
          <w:trHeight w:val="72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 xml:space="preserve">Педагог-библиотекарь; преподаватель*; преподаватель-организатор основ безопасности </w:t>
            </w:r>
            <w:r>
              <w:rPr>
                <w:rFonts w:ascii="Times New Roman" w:hAnsi="Times New Roman" w:cs="Times New Roman"/>
                <w:sz w:val="24"/>
                <w:szCs w:val="24"/>
                <w:lang w:eastAsia="en-US"/>
              </w:rPr>
              <w:t>и защиты Родины;</w:t>
            </w:r>
            <w:r w:rsidRPr="00F656E4">
              <w:rPr>
                <w:rFonts w:ascii="Times New Roman" w:hAnsi="Times New Roman" w:cs="Times New Roman"/>
                <w:sz w:val="24"/>
                <w:szCs w:val="24"/>
                <w:lang w:eastAsia="en-US"/>
              </w:rPr>
              <w:t xml:space="preserve"> руководитель физического воспитания; старший воспитатель; старший методист; </w:t>
            </w:r>
            <w:proofErr w:type="spellStart"/>
            <w:r w:rsidRPr="00F656E4">
              <w:rPr>
                <w:rFonts w:ascii="Times New Roman" w:hAnsi="Times New Roman" w:cs="Times New Roman"/>
                <w:sz w:val="24"/>
                <w:szCs w:val="24"/>
                <w:lang w:eastAsia="en-US"/>
              </w:rPr>
              <w:t>тьютор</w:t>
            </w:r>
            <w:proofErr w:type="spellEnd"/>
            <w:r w:rsidRPr="00F656E4">
              <w:rPr>
                <w:rFonts w:ascii="Times New Roman" w:hAnsi="Times New Roman" w:cs="Times New Roman"/>
                <w:sz w:val="24"/>
                <w:szCs w:val="24"/>
                <w:lang w:eastAsia="en-US"/>
              </w:rPr>
              <w:t xml:space="preserve">**; учитель, учитель-дефектолог; учитель-логопед (логопед)                                                   </w:t>
            </w:r>
            <w:proofErr w:type="gramEnd"/>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10 442</w:t>
            </w:r>
          </w:p>
        </w:tc>
      </w:tr>
      <w:tr w:rsidR="00EC68C3" w:rsidRPr="00F656E4" w:rsidTr="007047A3">
        <w:trPr>
          <w:cantSplit/>
          <w:trHeight w:val="36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Должности руководителей структурных подразделений</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r>
      <w:tr w:rsidR="00EC68C3" w:rsidRPr="00F656E4" w:rsidTr="007047A3">
        <w:trPr>
          <w:cantSplit/>
          <w:trHeight w:val="96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Заведующий (начальник) структурным подразделением:</w:t>
            </w:r>
            <w:r w:rsidRPr="00F656E4">
              <w:rPr>
                <w:rFonts w:ascii="Times New Roman" w:hAnsi="Times New Roman" w:cs="Times New Roman"/>
                <w:sz w:val="24"/>
                <w:szCs w:val="24"/>
                <w:lang w:eastAsia="en-US"/>
              </w:rPr>
              <w:br/>
              <w:t>кабинетом, лабораторией, отделом, отделением, сектором,</w:t>
            </w:r>
            <w:r w:rsidRPr="00F656E4">
              <w:rPr>
                <w:rFonts w:ascii="Times New Roman" w:hAnsi="Times New Roman" w:cs="Times New Roman"/>
                <w:sz w:val="24"/>
                <w:szCs w:val="24"/>
                <w:lang w:eastAsia="en-US"/>
              </w:rPr>
              <w:br/>
              <w:t>учебно-консультационным пунктом, учебной (учебно-производственной) мастерской и другими структурными</w:t>
            </w:r>
            <w:r w:rsidRPr="00F656E4">
              <w:rPr>
                <w:rFonts w:ascii="Times New Roman" w:hAnsi="Times New Roman" w:cs="Times New Roman"/>
                <w:sz w:val="24"/>
                <w:szCs w:val="24"/>
                <w:lang w:eastAsia="en-US"/>
              </w:rPr>
              <w:br/>
              <w:t xml:space="preserve">подразделениями, реализующими программы общего образования и  дополнительного   образования детей***                                                 </w:t>
            </w:r>
            <w:proofErr w:type="gramEnd"/>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10 011</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r>
      <w:tr w:rsidR="00EC68C3" w:rsidRPr="00F656E4" w:rsidTr="007047A3">
        <w:trPr>
          <w:cantSplit/>
          <w:trHeight w:val="156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lastRenderedPageBreak/>
              <w:t>Заведующий (начальник) обособленным структурным</w:t>
            </w:r>
            <w:r w:rsidRPr="00F656E4">
              <w:rPr>
                <w:rFonts w:ascii="Times New Roman" w:hAnsi="Times New Roman" w:cs="Times New Roman"/>
                <w:sz w:val="24"/>
                <w:szCs w:val="24"/>
                <w:lang w:eastAsia="en-US"/>
              </w:rPr>
              <w:br/>
              <w:t xml:space="preserve">подразделением, реализующим программы общего образования и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w:t>
            </w:r>
            <w:proofErr w:type="gramEnd"/>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10 353</w:t>
            </w:r>
          </w:p>
        </w:tc>
      </w:tr>
      <w:tr w:rsidR="00EC68C3" w:rsidRPr="00F656E4" w:rsidTr="007047A3">
        <w:trPr>
          <w:cantSplit/>
          <w:trHeight w:val="240"/>
        </w:trPr>
        <w:tc>
          <w:tcPr>
            <w:tcW w:w="9495" w:type="dxa"/>
            <w:gridSpan w:val="2"/>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3 квалификационный уровень                        </w:t>
            </w:r>
          </w:p>
        </w:tc>
      </w:tr>
      <w:tr w:rsidR="00EC68C3" w:rsidRPr="00F656E4" w:rsidTr="007047A3">
        <w:trPr>
          <w:cantSplit/>
          <w:trHeight w:val="600"/>
        </w:trPr>
        <w:tc>
          <w:tcPr>
            <w:tcW w:w="7630"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w:t>
            </w:r>
            <w:proofErr w:type="gramEnd"/>
          </w:p>
        </w:tc>
        <w:tc>
          <w:tcPr>
            <w:tcW w:w="1865" w:type="dxa"/>
            <w:tcBorders>
              <w:top w:val="single" w:sz="6" w:space="0" w:color="auto"/>
              <w:left w:val="single" w:sz="6" w:space="0" w:color="auto"/>
              <w:bottom w:val="single" w:sz="6" w:space="0" w:color="auto"/>
              <w:right w:val="single" w:sz="6" w:space="0" w:color="auto"/>
            </w:tcBorders>
            <w:hideMark/>
          </w:tcPr>
          <w:p w:rsidR="00EC68C3" w:rsidRPr="00F656E4" w:rsidRDefault="00EC68C3"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10 702</w:t>
            </w:r>
          </w:p>
        </w:tc>
      </w:tr>
    </w:tbl>
    <w:p w:rsidR="00EC68C3" w:rsidRPr="00F656E4" w:rsidRDefault="00EC68C3" w:rsidP="00F13CA1">
      <w:pPr>
        <w:pStyle w:val="ad"/>
        <w:tabs>
          <w:tab w:val="left" w:pos="142"/>
          <w:tab w:val="left" w:pos="284"/>
        </w:tabs>
        <w:spacing w:line="240" w:lineRule="auto"/>
        <w:ind w:left="-142" w:right="-426" w:firstLine="851"/>
        <w:jc w:val="both"/>
        <w:rPr>
          <w:sz w:val="24"/>
          <w:szCs w:val="24"/>
        </w:rPr>
      </w:pPr>
    </w:p>
    <w:p w:rsidR="00F656E4" w:rsidRPr="00F656E4" w:rsidRDefault="00F656E4" w:rsidP="00F13CA1">
      <w:pPr>
        <w:pStyle w:val="ad"/>
        <w:spacing w:line="240" w:lineRule="auto"/>
        <w:ind w:left="720" w:right="-426" w:firstLine="0"/>
        <w:jc w:val="left"/>
        <w:rPr>
          <w:b/>
          <w:sz w:val="24"/>
          <w:szCs w:val="24"/>
        </w:rPr>
      </w:pPr>
    </w:p>
    <w:p w:rsidR="00F656E4" w:rsidRPr="00F656E4" w:rsidRDefault="00F656E4" w:rsidP="00F13CA1">
      <w:pPr>
        <w:pStyle w:val="ad"/>
        <w:spacing w:line="240" w:lineRule="auto"/>
        <w:ind w:left="720" w:right="-426" w:firstLine="0"/>
        <w:jc w:val="both"/>
        <w:rPr>
          <w:sz w:val="24"/>
          <w:szCs w:val="24"/>
        </w:rPr>
      </w:pPr>
    </w:p>
    <w:p w:rsidR="00F656E4" w:rsidRPr="00F656E4" w:rsidRDefault="00F656E4" w:rsidP="00F13CA1">
      <w:pPr>
        <w:pStyle w:val="a4"/>
        <w:ind w:left="0" w:right="-426" w:firstLine="709"/>
        <w:rPr>
          <w:rFonts w:ascii="Times New Roman" w:hAnsi="Times New Roman" w:cs="Times New Roman"/>
          <w:sz w:val="24"/>
          <w:szCs w:val="24"/>
        </w:rPr>
      </w:pPr>
      <w:r w:rsidRPr="00F656E4">
        <w:rPr>
          <w:rFonts w:ascii="Times New Roman" w:hAnsi="Times New Roman" w:cs="Times New Roman"/>
          <w:sz w:val="24"/>
          <w:szCs w:val="24"/>
        </w:rPr>
        <w:t>* Кроме должностей преподавателей, отнесенных к профессорско-преподавательскому составу.</w:t>
      </w:r>
    </w:p>
    <w:p w:rsidR="00F656E4" w:rsidRPr="00F656E4" w:rsidRDefault="00F656E4" w:rsidP="00F13CA1">
      <w:pPr>
        <w:pStyle w:val="a4"/>
        <w:ind w:left="0" w:right="-426" w:firstLine="709"/>
        <w:rPr>
          <w:rFonts w:ascii="Times New Roman" w:hAnsi="Times New Roman" w:cs="Times New Roman"/>
          <w:sz w:val="24"/>
          <w:szCs w:val="24"/>
        </w:rPr>
      </w:pPr>
      <w:r w:rsidRPr="00F656E4">
        <w:rPr>
          <w:rFonts w:ascii="Times New Roman" w:hAnsi="Times New Roman" w:cs="Times New Roman"/>
          <w:sz w:val="24"/>
          <w:szCs w:val="24"/>
        </w:rPr>
        <w:t xml:space="preserve">** За исключением </w:t>
      </w:r>
      <w:proofErr w:type="spellStart"/>
      <w:r w:rsidRPr="00F656E4">
        <w:rPr>
          <w:rFonts w:ascii="Times New Roman" w:hAnsi="Times New Roman" w:cs="Times New Roman"/>
          <w:sz w:val="24"/>
          <w:szCs w:val="24"/>
        </w:rPr>
        <w:t>тьюторов</w:t>
      </w:r>
      <w:proofErr w:type="spellEnd"/>
      <w:r w:rsidRPr="00F656E4">
        <w:rPr>
          <w:rFonts w:ascii="Times New Roman" w:hAnsi="Times New Roman" w:cs="Times New Roman"/>
          <w:sz w:val="24"/>
          <w:szCs w:val="24"/>
        </w:rPr>
        <w:t xml:space="preserve">, </w:t>
      </w:r>
      <w:proofErr w:type="gramStart"/>
      <w:r w:rsidRPr="00F656E4">
        <w:rPr>
          <w:rFonts w:ascii="Times New Roman" w:hAnsi="Times New Roman" w:cs="Times New Roman"/>
          <w:sz w:val="24"/>
          <w:szCs w:val="24"/>
        </w:rPr>
        <w:t>занятых</w:t>
      </w:r>
      <w:proofErr w:type="gramEnd"/>
      <w:r w:rsidRPr="00F656E4">
        <w:rPr>
          <w:rFonts w:ascii="Times New Roman" w:hAnsi="Times New Roman" w:cs="Times New Roman"/>
          <w:sz w:val="24"/>
          <w:szCs w:val="24"/>
        </w:rPr>
        <w:t xml:space="preserve"> в сфере высшего и дополнительного профессионального образования.</w:t>
      </w:r>
    </w:p>
    <w:p w:rsidR="00F656E4" w:rsidRPr="00F656E4" w:rsidRDefault="00F656E4" w:rsidP="00F13CA1">
      <w:pPr>
        <w:pStyle w:val="a4"/>
        <w:ind w:left="0" w:right="-426" w:firstLine="709"/>
        <w:rPr>
          <w:rFonts w:ascii="Times New Roman" w:hAnsi="Times New Roman" w:cs="Times New Roman"/>
          <w:sz w:val="24"/>
          <w:szCs w:val="24"/>
        </w:rPr>
      </w:pPr>
      <w:r w:rsidRPr="00F656E4">
        <w:rPr>
          <w:rFonts w:ascii="Times New Roman" w:hAnsi="Times New Roman" w:cs="Times New Roman"/>
          <w:sz w:val="24"/>
          <w:szCs w:val="24"/>
        </w:rPr>
        <w:t>*** Кроме должностей руководителей структурных подразделений, отнесенных ко 2-му квалификационному уровню.</w:t>
      </w:r>
    </w:p>
    <w:p w:rsidR="00F656E4" w:rsidRDefault="00F656E4" w:rsidP="00F13CA1">
      <w:pPr>
        <w:pStyle w:val="a4"/>
        <w:ind w:left="0" w:right="-426" w:firstLine="709"/>
        <w:rPr>
          <w:rFonts w:ascii="Times New Roman" w:hAnsi="Times New Roman" w:cs="Times New Roman"/>
          <w:sz w:val="24"/>
          <w:szCs w:val="24"/>
        </w:rPr>
      </w:pPr>
      <w:r w:rsidRPr="00F656E4">
        <w:rPr>
          <w:rFonts w:ascii="Times New Roman" w:hAnsi="Times New Roman" w:cs="Times New Roman"/>
          <w:sz w:val="24"/>
          <w:szCs w:val="24"/>
        </w:rPr>
        <w:t>**** Кроме должностей руководителей структурных подразделений, отнесенных к 3-му квалификационному уровню.</w:t>
      </w:r>
    </w:p>
    <w:p w:rsidR="00EB0766" w:rsidRDefault="00EB0766" w:rsidP="00F13CA1">
      <w:pPr>
        <w:pStyle w:val="a4"/>
        <w:ind w:left="0" w:right="-426" w:firstLine="709"/>
        <w:rPr>
          <w:rFonts w:ascii="Times New Roman" w:hAnsi="Times New Roman" w:cs="Times New Roman"/>
          <w:sz w:val="24"/>
          <w:szCs w:val="24"/>
        </w:rPr>
      </w:pPr>
      <w:r>
        <w:rPr>
          <w:rFonts w:ascii="Times New Roman" w:hAnsi="Times New Roman" w:cs="Times New Roman"/>
          <w:sz w:val="24"/>
          <w:szCs w:val="24"/>
        </w:rPr>
        <w:t>2.1.2. Должностные оклады педагогических работников муниципальных общеобразовательных учреждений, не вошедшие в ПКГ, устанавливаются  в следующих размерах:</w:t>
      </w:r>
    </w:p>
    <w:tbl>
      <w:tblPr>
        <w:tblStyle w:val="a3"/>
        <w:tblW w:w="0" w:type="auto"/>
        <w:tblLook w:val="04A0" w:firstRow="1" w:lastRow="0" w:firstColumn="1" w:lastColumn="0" w:noHBand="0" w:noVBand="1"/>
      </w:tblPr>
      <w:tblGrid>
        <w:gridCol w:w="7944"/>
        <w:gridCol w:w="2195"/>
      </w:tblGrid>
      <w:tr w:rsidR="00EB0766" w:rsidTr="00EB0766">
        <w:tc>
          <w:tcPr>
            <w:tcW w:w="8188" w:type="dxa"/>
          </w:tcPr>
          <w:p w:rsidR="00EB0766" w:rsidRDefault="00EB0766" w:rsidP="00F13CA1">
            <w:pPr>
              <w:pStyle w:val="a4"/>
              <w:ind w:left="0" w:right="-426" w:firstLine="0"/>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2233" w:type="dxa"/>
          </w:tcPr>
          <w:p w:rsidR="00F13CA1" w:rsidRDefault="00EB0766" w:rsidP="00F13CA1">
            <w:pPr>
              <w:pStyle w:val="a4"/>
              <w:ind w:left="0" w:right="-426" w:firstLine="0"/>
              <w:rPr>
                <w:rFonts w:ascii="Times New Roman" w:hAnsi="Times New Roman" w:cs="Times New Roman"/>
                <w:sz w:val="24"/>
                <w:szCs w:val="24"/>
              </w:rPr>
            </w:pPr>
            <w:r>
              <w:rPr>
                <w:rFonts w:ascii="Times New Roman" w:hAnsi="Times New Roman" w:cs="Times New Roman"/>
                <w:sz w:val="24"/>
                <w:szCs w:val="24"/>
              </w:rPr>
              <w:t xml:space="preserve">Должностной </w:t>
            </w:r>
          </w:p>
          <w:p w:rsidR="00EB0766" w:rsidRDefault="00EB0766" w:rsidP="00F13CA1">
            <w:pPr>
              <w:pStyle w:val="a4"/>
              <w:ind w:left="0" w:right="-426" w:firstLine="0"/>
              <w:rPr>
                <w:rFonts w:ascii="Times New Roman" w:hAnsi="Times New Roman" w:cs="Times New Roman"/>
                <w:sz w:val="24"/>
                <w:szCs w:val="24"/>
              </w:rPr>
            </w:pPr>
            <w:r>
              <w:rPr>
                <w:rFonts w:ascii="Times New Roman" w:hAnsi="Times New Roman" w:cs="Times New Roman"/>
                <w:sz w:val="24"/>
                <w:szCs w:val="24"/>
              </w:rPr>
              <w:t>оклад, руб.</w:t>
            </w:r>
          </w:p>
        </w:tc>
      </w:tr>
      <w:tr w:rsidR="00EB0766" w:rsidTr="00EB0766">
        <w:tc>
          <w:tcPr>
            <w:tcW w:w="8188" w:type="dxa"/>
          </w:tcPr>
          <w:p w:rsidR="00EB0766" w:rsidRDefault="00EB0766" w:rsidP="00EF0B81">
            <w:pPr>
              <w:pStyle w:val="a4"/>
              <w:ind w:left="0" w:right="-426" w:firstLine="0"/>
              <w:jc w:val="left"/>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2233" w:type="dxa"/>
          </w:tcPr>
          <w:p w:rsidR="00EB0766" w:rsidRDefault="00EC68C3" w:rsidP="00F13CA1">
            <w:pPr>
              <w:pStyle w:val="a4"/>
              <w:ind w:left="0" w:right="-426" w:firstLine="0"/>
              <w:jc w:val="center"/>
              <w:rPr>
                <w:rFonts w:ascii="Times New Roman" w:hAnsi="Times New Roman" w:cs="Times New Roman"/>
                <w:sz w:val="24"/>
                <w:szCs w:val="24"/>
              </w:rPr>
            </w:pPr>
            <w:r w:rsidRPr="00EC68C3">
              <w:rPr>
                <w:rFonts w:ascii="Times New Roman" w:hAnsi="Times New Roman" w:cs="Times New Roman"/>
                <w:sz w:val="24"/>
                <w:szCs w:val="24"/>
              </w:rPr>
              <w:t>10 422</w:t>
            </w:r>
          </w:p>
        </w:tc>
      </w:tr>
    </w:tbl>
    <w:p w:rsidR="00EB0766" w:rsidRPr="00F656E4" w:rsidRDefault="00EB0766" w:rsidP="00F13CA1">
      <w:pPr>
        <w:pStyle w:val="a4"/>
        <w:ind w:left="0" w:right="-426" w:firstLine="709"/>
        <w:rPr>
          <w:rFonts w:ascii="Times New Roman" w:hAnsi="Times New Roman" w:cs="Times New Roman"/>
          <w:sz w:val="24"/>
          <w:szCs w:val="24"/>
        </w:rPr>
      </w:pPr>
    </w:p>
    <w:p w:rsidR="00F656E4" w:rsidRDefault="00F656E4" w:rsidP="00F13CA1">
      <w:pPr>
        <w:pStyle w:val="a4"/>
        <w:ind w:left="0" w:right="-426" w:firstLine="709"/>
        <w:rPr>
          <w:rFonts w:ascii="Times New Roman" w:hAnsi="Times New Roman" w:cs="Times New Roman"/>
          <w:sz w:val="24"/>
          <w:szCs w:val="24"/>
        </w:rPr>
      </w:pPr>
      <w:r w:rsidRPr="00F656E4">
        <w:rPr>
          <w:rFonts w:ascii="Times New Roman" w:hAnsi="Times New Roman" w:cs="Times New Roman"/>
          <w:sz w:val="24"/>
          <w:szCs w:val="24"/>
        </w:rPr>
        <w:t xml:space="preserve">2.2. Должностной оклад заместителей руководителя структурных подразделений устанавливается на 10 - 20 % ниже должностных окладов соответствующих руководителей. </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 В зависимости от условий труда работникам устанавливаются следующие компенсационные выплаты:</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 xml:space="preserve">.1. доплата работникам (рабочим), занятым на работах с вредными и (или) опасными условиями труда; </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 xml:space="preserve">.2. надбавка за работу со сведениями, составляющими государственную тайну; </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.3. надбавка за работу в сельской местности;</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.4. надбавка работникам - молодым специалистам;</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 xml:space="preserve">.5. надбавка за особые условия труда; </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 xml:space="preserve">.6. доплата за совмещение профессий (должностей); </w:t>
      </w:r>
    </w:p>
    <w:p w:rsidR="00F656E4" w:rsidRPr="00F656E4" w:rsidRDefault="00AA0B41"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.7.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AA0B41"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.8.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.9. надбавка за спортивные результаты;</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.10. надбавка за обеспечение высококачественного тренировочного процесса при подготовке высококвалифицированного учащегося-спортсмена;</w:t>
      </w:r>
    </w:p>
    <w:p w:rsidR="00F656E4" w:rsidRPr="00F656E4" w:rsidRDefault="00AA0B41" w:rsidP="00F13CA1">
      <w:pPr>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.11. доплата за работу в ночное время;</w:t>
      </w:r>
    </w:p>
    <w:p w:rsidR="00F656E4" w:rsidRPr="00F656E4" w:rsidRDefault="00AA0B41" w:rsidP="00F13CA1">
      <w:pPr>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.12. доплата за работу в выходные и нерабочие праздничные дни;</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.13. доплата за сверхурочную работу;</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2.3</w:t>
      </w:r>
      <w:r w:rsidR="00F656E4" w:rsidRPr="00F656E4">
        <w:rPr>
          <w:rFonts w:ascii="Times New Roman" w:hAnsi="Times New Roman" w:cs="Times New Roman"/>
          <w:sz w:val="24"/>
          <w:szCs w:val="24"/>
        </w:rPr>
        <w:t>.14. надбавка за квалификационную категорию;</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lastRenderedPageBreak/>
        <w:t>2.3</w:t>
      </w:r>
      <w:r w:rsidR="00F656E4" w:rsidRPr="00F656E4">
        <w:rPr>
          <w:rFonts w:ascii="Times New Roman" w:hAnsi="Times New Roman" w:cs="Times New Roman"/>
          <w:sz w:val="24"/>
          <w:szCs w:val="24"/>
        </w:rPr>
        <w:t xml:space="preserve">.15. надбавка за выполнение функций классного руководителя по организации и координации воспитательной работы с </w:t>
      </w:r>
      <w:proofErr w:type="gramStart"/>
      <w:r w:rsidR="00F656E4" w:rsidRPr="00F656E4">
        <w:rPr>
          <w:rFonts w:ascii="Times New Roman" w:hAnsi="Times New Roman" w:cs="Times New Roman"/>
          <w:sz w:val="24"/>
          <w:szCs w:val="24"/>
        </w:rPr>
        <w:t>обучающимися</w:t>
      </w:r>
      <w:proofErr w:type="gramEnd"/>
      <w:r w:rsidR="00F656E4" w:rsidRPr="00F656E4">
        <w:rPr>
          <w:rFonts w:ascii="Times New Roman" w:hAnsi="Times New Roman" w:cs="Times New Roman"/>
          <w:sz w:val="24"/>
          <w:szCs w:val="24"/>
        </w:rPr>
        <w:t xml:space="preserve"> в классе.</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2.4</w:t>
      </w:r>
      <w:r w:rsidR="00F656E4" w:rsidRPr="00F656E4">
        <w:rPr>
          <w:rFonts w:ascii="Times New Roman" w:hAnsi="Times New Roman" w:cs="Times New Roman"/>
          <w:sz w:val="24"/>
          <w:szCs w:val="24"/>
        </w:rPr>
        <w:t>. Порядок и условия установления компенсационных выплат предусмотрены в разделе</w:t>
      </w:r>
      <w:r w:rsidR="00F656E4" w:rsidRPr="00B767A1">
        <w:rPr>
          <w:rFonts w:ascii="Times New Roman" w:hAnsi="Times New Roman" w:cs="Times New Roman"/>
          <w:sz w:val="24"/>
          <w:szCs w:val="24"/>
        </w:rPr>
        <w:t xml:space="preserve"> </w:t>
      </w:r>
      <w:r w:rsidR="00BD33C4">
        <w:rPr>
          <w:rFonts w:ascii="Times New Roman" w:hAnsi="Times New Roman" w:cs="Times New Roman"/>
          <w:sz w:val="24"/>
          <w:szCs w:val="24"/>
        </w:rPr>
        <w:t>8</w:t>
      </w:r>
      <w:r w:rsidR="00F656E4" w:rsidRPr="00B767A1">
        <w:rPr>
          <w:rFonts w:ascii="Times New Roman" w:hAnsi="Times New Roman" w:cs="Times New Roman"/>
          <w:sz w:val="24"/>
          <w:szCs w:val="24"/>
        </w:rPr>
        <w:t xml:space="preserve"> </w:t>
      </w:r>
      <w:r w:rsidR="00F656E4" w:rsidRPr="00F656E4">
        <w:rPr>
          <w:rFonts w:ascii="Times New Roman" w:hAnsi="Times New Roman" w:cs="Times New Roman"/>
          <w:sz w:val="24"/>
          <w:szCs w:val="24"/>
        </w:rPr>
        <w:t>настоящего Положения.</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2.5</w:t>
      </w:r>
      <w:r w:rsidR="00F656E4" w:rsidRPr="00F656E4">
        <w:rPr>
          <w:rFonts w:ascii="Times New Roman" w:hAnsi="Times New Roman" w:cs="Times New Roman"/>
          <w:sz w:val="24"/>
          <w:szCs w:val="24"/>
        </w:rPr>
        <w:t xml:space="preserve">.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 </w:t>
      </w:r>
    </w:p>
    <w:p w:rsidR="00F656E4" w:rsidRPr="00F656E4" w:rsidRDefault="00AA0B41" w:rsidP="00F13CA1">
      <w:pPr>
        <w:ind w:right="-426" w:firstLine="709"/>
        <w:rPr>
          <w:rFonts w:ascii="Times New Roman" w:hAnsi="Times New Roman" w:cs="Times New Roman"/>
          <w:sz w:val="24"/>
          <w:szCs w:val="24"/>
        </w:rPr>
      </w:pPr>
      <w:r>
        <w:rPr>
          <w:rFonts w:ascii="Times New Roman" w:hAnsi="Times New Roman" w:cs="Times New Roman"/>
          <w:sz w:val="24"/>
          <w:szCs w:val="24"/>
        </w:rPr>
        <w:t>2.5</w:t>
      </w:r>
      <w:r w:rsidR="00F656E4" w:rsidRPr="00F656E4">
        <w:rPr>
          <w:rFonts w:ascii="Times New Roman" w:hAnsi="Times New Roman" w:cs="Times New Roman"/>
          <w:sz w:val="24"/>
          <w:szCs w:val="24"/>
        </w:rPr>
        <w:t xml:space="preserve">.1.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w:t>
      </w:r>
      <w:r w:rsidR="001B1066">
        <w:rPr>
          <w:rFonts w:ascii="Times New Roman" w:hAnsi="Times New Roman" w:cs="Times New Roman"/>
          <w:sz w:val="24"/>
          <w:szCs w:val="24"/>
        </w:rPr>
        <w:t>соответствующему профилю;</w:t>
      </w:r>
    </w:p>
    <w:p w:rsidR="00F656E4" w:rsidRPr="00F656E4" w:rsidRDefault="00AA0B41" w:rsidP="00F13CA1">
      <w:pPr>
        <w:ind w:right="-426" w:firstLine="709"/>
        <w:rPr>
          <w:rFonts w:ascii="Times New Roman" w:hAnsi="Times New Roman" w:cs="Times New Roman"/>
          <w:sz w:val="24"/>
          <w:szCs w:val="24"/>
        </w:rPr>
      </w:pPr>
      <w:r>
        <w:rPr>
          <w:rFonts w:ascii="Times New Roman" w:hAnsi="Times New Roman" w:cs="Times New Roman"/>
          <w:sz w:val="24"/>
          <w:szCs w:val="24"/>
        </w:rPr>
        <w:t>2.5</w:t>
      </w:r>
      <w:r w:rsidR="00F656E4" w:rsidRPr="00F656E4">
        <w:rPr>
          <w:rFonts w:ascii="Times New Roman" w:hAnsi="Times New Roman" w:cs="Times New Roman"/>
          <w:sz w:val="24"/>
          <w:szCs w:val="24"/>
        </w:rPr>
        <w:t>.2. персональная поощрительная выплата;</w:t>
      </w:r>
    </w:p>
    <w:p w:rsidR="00F656E4" w:rsidRPr="00F656E4" w:rsidRDefault="00AA0B41" w:rsidP="00F13CA1">
      <w:pPr>
        <w:ind w:right="-426" w:firstLine="709"/>
        <w:rPr>
          <w:rFonts w:ascii="Times New Roman" w:hAnsi="Times New Roman" w:cs="Times New Roman"/>
          <w:sz w:val="24"/>
          <w:szCs w:val="24"/>
        </w:rPr>
      </w:pPr>
      <w:r>
        <w:rPr>
          <w:rFonts w:ascii="Times New Roman" w:hAnsi="Times New Roman" w:cs="Times New Roman"/>
          <w:sz w:val="24"/>
          <w:szCs w:val="24"/>
        </w:rPr>
        <w:t>2.5</w:t>
      </w:r>
      <w:r w:rsidR="00F656E4" w:rsidRPr="00F656E4">
        <w:rPr>
          <w:rFonts w:ascii="Times New Roman" w:hAnsi="Times New Roman" w:cs="Times New Roman"/>
          <w:sz w:val="24"/>
          <w:szCs w:val="24"/>
        </w:rPr>
        <w:t>.3. надбавка за выполнение важных (особо важных) и ответственных (особо ответственных) работ;</w:t>
      </w:r>
    </w:p>
    <w:p w:rsidR="00F656E4" w:rsidRPr="00F656E4" w:rsidRDefault="00AA0B41"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2.5</w:t>
      </w:r>
      <w:r w:rsidR="00F656E4" w:rsidRPr="00F656E4">
        <w:rPr>
          <w:rFonts w:ascii="Times New Roman" w:hAnsi="Times New Roman" w:cs="Times New Roman"/>
          <w:sz w:val="24"/>
          <w:szCs w:val="24"/>
        </w:rPr>
        <w:t>.4. поощрительная выплата по итогам работы (за месяц, квартал, полугодие, год);</w:t>
      </w:r>
    </w:p>
    <w:p w:rsidR="00F656E4" w:rsidRPr="00F656E4" w:rsidRDefault="00AA0B41" w:rsidP="00F13CA1">
      <w:pPr>
        <w:pStyle w:val="a7"/>
        <w:tabs>
          <w:tab w:val="left" w:pos="708"/>
        </w:tabs>
        <w:ind w:right="-426" w:firstLine="709"/>
        <w:jc w:val="both"/>
      </w:pPr>
      <w:r>
        <w:t>2.5</w:t>
      </w:r>
      <w:r w:rsidR="00F656E4" w:rsidRPr="00F656E4">
        <w:t>.5. единовременная поощрительная выплата;</w:t>
      </w:r>
    </w:p>
    <w:p w:rsidR="00F656E4" w:rsidRDefault="00AA0B41" w:rsidP="00F13CA1">
      <w:pPr>
        <w:pStyle w:val="a7"/>
        <w:tabs>
          <w:tab w:val="left" w:pos="708"/>
        </w:tabs>
        <w:ind w:right="-426" w:firstLine="709"/>
        <w:jc w:val="both"/>
      </w:pPr>
      <w:r>
        <w:t>2.5</w:t>
      </w:r>
      <w:r w:rsidR="00F656E4" w:rsidRPr="00F656E4">
        <w:t>.6.</w:t>
      </w:r>
      <w:r w:rsidR="00F656E4" w:rsidRPr="00F656E4">
        <w:rPr>
          <w:b/>
        </w:rPr>
        <w:t xml:space="preserve"> </w:t>
      </w:r>
      <w:r w:rsidR="00F656E4" w:rsidRPr="00F656E4">
        <w:t>поощрительная выплата за  высокие результаты работы.</w:t>
      </w:r>
    </w:p>
    <w:p w:rsidR="005B5F71" w:rsidRPr="00F656E4" w:rsidRDefault="005B5F71" w:rsidP="00F13CA1">
      <w:pPr>
        <w:autoSpaceDE w:val="0"/>
        <w:autoSpaceDN w:val="0"/>
        <w:adjustRightInd w:val="0"/>
        <w:ind w:right="-426" w:firstLine="709"/>
        <w:rPr>
          <w:rFonts w:ascii="Times New Roman" w:hAnsi="Times New Roman" w:cs="Times New Roman"/>
          <w:bCs/>
          <w:sz w:val="24"/>
          <w:szCs w:val="24"/>
        </w:rPr>
      </w:pPr>
      <w:r w:rsidRPr="00F656E4">
        <w:rPr>
          <w:rFonts w:ascii="Times New Roman" w:hAnsi="Times New Roman" w:cs="Times New Roman"/>
          <w:sz w:val="24"/>
          <w:szCs w:val="24"/>
        </w:rPr>
        <w:t>2.5.7. доплата</w:t>
      </w:r>
      <w:r w:rsidRPr="00F656E4">
        <w:rPr>
          <w:rFonts w:ascii="Times New Roman" w:hAnsi="Times New Roman" w:cs="Times New Roman"/>
          <w:bCs/>
          <w:sz w:val="24"/>
          <w:szCs w:val="24"/>
        </w:rPr>
        <w:t xml:space="preserve"> за расширение зон обслуживания; </w:t>
      </w:r>
    </w:p>
    <w:p w:rsidR="005B5F71" w:rsidRPr="00F656E4" w:rsidRDefault="005B5F71" w:rsidP="00F13CA1">
      <w:pPr>
        <w:autoSpaceDE w:val="0"/>
        <w:autoSpaceDN w:val="0"/>
        <w:adjustRightInd w:val="0"/>
        <w:ind w:right="-426" w:firstLine="709"/>
        <w:rPr>
          <w:rFonts w:ascii="Times New Roman" w:hAnsi="Times New Roman" w:cs="Times New Roman"/>
          <w:bCs/>
          <w:sz w:val="24"/>
          <w:szCs w:val="24"/>
        </w:rPr>
      </w:pPr>
      <w:r w:rsidRPr="00F656E4">
        <w:rPr>
          <w:rFonts w:ascii="Times New Roman" w:hAnsi="Times New Roman" w:cs="Times New Roman"/>
          <w:sz w:val="24"/>
          <w:szCs w:val="24"/>
        </w:rPr>
        <w:t>2.5.8. доплата</w:t>
      </w:r>
      <w:r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w:t>
      </w:r>
      <w:r>
        <w:rPr>
          <w:rFonts w:ascii="Times New Roman" w:hAnsi="Times New Roman" w:cs="Times New Roman"/>
          <w:bCs/>
          <w:sz w:val="24"/>
          <w:szCs w:val="24"/>
        </w:rPr>
        <w:t>го) без освобождения от работы,</w:t>
      </w:r>
      <w:r w:rsidRPr="00F656E4">
        <w:rPr>
          <w:rFonts w:ascii="Times New Roman" w:hAnsi="Times New Roman" w:cs="Times New Roman"/>
          <w:bCs/>
          <w:sz w:val="24"/>
          <w:szCs w:val="24"/>
        </w:rPr>
        <w:t xml:space="preserve"> определенной трудовым договором; </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2.5.9. надбавка за спортивные результаты;</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2.5.10. надбавка за обеспечение высококачественного тренировочного процесса при подготовке высококвалифицированного учащегося-спортсмена;</w:t>
      </w:r>
    </w:p>
    <w:p w:rsidR="005B5F71" w:rsidRPr="00F656E4" w:rsidRDefault="005B5F71"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2.5.11. доплата за работу в ночное время;</w:t>
      </w:r>
    </w:p>
    <w:p w:rsidR="005B5F71" w:rsidRPr="00F656E4" w:rsidRDefault="005B5F71"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2.5.12. доплата за работу в выходные и нерабочие праздничные дни;</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2.5.13. доплата за сверхурочную работу;</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2.5.14. надбавка за квалификационную категорию;</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2.5.15. надбавка за выполнение функций классного руководителя по организации и координации воспитательной работы с </w:t>
      </w:r>
      <w:proofErr w:type="gramStart"/>
      <w:r w:rsidRPr="00F656E4">
        <w:rPr>
          <w:rFonts w:ascii="Times New Roman" w:hAnsi="Times New Roman" w:cs="Times New Roman"/>
          <w:sz w:val="24"/>
          <w:szCs w:val="24"/>
        </w:rPr>
        <w:t>обучающимися</w:t>
      </w:r>
      <w:proofErr w:type="gramEnd"/>
      <w:r w:rsidRPr="00F656E4">
        <w:rPr>
          <w:rFonts w:ascii="Times New Roman" w:hAnsi="Times New Roman" w:cs="Times New Roman"/>
          <w:sz w:val="24"/>
          <w:szCs w:val="24"/>
        </w:rPr>
        <w:t xml:space="preserve"> в классе.</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2.6. Порядок и условия установления компенсационных выплат предусмотрены в разделе 8 настоящего Положения.</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2.7.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w:t>
      </w:r>
      <w:r>
        <w:rPr>
          <w:rFonts w:ascii="Times New Roman" w:hAnsi="Times New Roman" w:cs="Times New Roman"/>
          <w:sz w:val="24"/>
          <w:szCs w:val="24"/>
        </w:rPr>
        <w:t>боту работникам устанавливаются</w:t>
      </w:r>
      <w:r w:rsidRPr="00F656E4">
        <w:rPr>
          <w:rFonts w:ascii="Times New Roman" w:hAnsi="Times New Roman" w:cs="Times New Roman"/>
          <w:sz w:val="24"/>
          <w:szCs w:val="24"/>
        </w:rPr>
        <w:t xml:space="preserve"> следующие стимулирующие выплаты: </w:t>
      </w:r>
    </w:p>
    <w:p w:rsidR="005B5F71" w:rsidRPr="00F656E4" w:rsidRDefault="005B5F71"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2.7.1. надбавка за присвоение учёной степени по соответствующему профилю, почётного звания, высшего спортив</w:t>
      </w:r>
      <w:r>
        <w:rPr>
          <w:rFonts w:ascii="Times New Roman" w:hAnsi="Times New Roman" w:cs="Times New Roman"/>
          <w:sz w:val="24"/>
          <w:szCs w:val="24"/>
        </w:rPr>
        <w:t xml:space="preserve">ного звания, спортивного звания по соответствующему профилю и </w:t>
      </w:r>
      <w:r w:rsidRPr="00F656E4">
        <w:rPr>
          <w:rFonts w:ascii="Times New Roman" w:hAnsi="Times New Roman" w:cs="Times New Roman"/>
          <w:sz w:val="24"/>
          <w:szCs w:val="24"/>
        </w:rPr>
        <w:t xml:space="preserve">награждение почётным знаком, нагрудным знаком по </w:t>
      </w:r>
      <w:r>
        <w:rPr>
          <w:rFonts w:ascii="Times New Roman" w:hAnsi="Times New Roman" w:cs="Times New Roman"/>
          <w:sz w:val="24"/>
          <w:szCs w:val="24"/>
        </w:rPr>
        <w:t>соответствующему профилю;</w:t>
      </w:r>
    </w:p>
    <w:p w:rsidR="005B5F71" w:rsidRPr="00F656E4" w:rsidRDefault="005B5F71"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2.7.2. персональная поощрительная выплата;</w:t>
      </w:r>
    </w:p>
    <w:p w:rsidR="005B5F71" w:rsidRPr="00F656E4" w:rsidRDefault="005B5F71"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2.7.3. надбавка за выполнение важных (особо важных) и ответственных (особо ответственных) работ;</w:t>
      </w:r>
    </w:p>
    <w:p w:rsidR="005B5F71" w:rsidRPr="00F656E4" w:rsidRDefault="005B5F71" w:rsidP="00F13CA1">
      <w:pPr>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2.7.4. поощрительная выплата по итогам работы (за месяц, квартал, полугодие, год);</w:t>
      </w:r>
    </w:p>
    <w:p w:rsidR="005B5F71" w:rsidRPr="00F656E4" w:rsidRDefault="005B5F71" w:rsidP="00F13CA1">
      <w:pPr>
        <w:pStyle w:val="a7"/>
        <w:tabs>
          <w:tab w:val="left" w:pos="708"/>
        </w:tabs>
        <w:ind w:right="-426" w:firstLine="709"/>
        <w:jc w:val="both"/>
      </w:pPr>
      <w:r w:rsidRPr="00F656E4">
        <w:t>2.7.5. единовременная поощрительная выплата;</w:t>
      </w:r>
    </w:p>
    <w:p w:rsidR="005B5F71" w:rsidRDefault="005B5F71" w:rsidP="00F13CA1">
      <w:pPr>
        <w:pStyle w:val="a7"/>
        <w:tabs>
          <w:tab w:val="left" w:pos="708"/>
        </w:tabs>
        <w:ind w:right="-426" w:firstLine="709"/>
        <w:jc w:val="both"/>
      </w:pPr>
      <w:r w:rsidRPr="00F656E4">
        <w:t>2.7.6.</w:t>
      </w:r>
      <w:r>
        <w:t xml:space="preserve"> </w:t>
      </w:r>
      <w:r w:rsidRPr="00F656E4">
        <w:t>поощрительная выплат</w:t>
      </w:r>
      <w:r>
        <w:t>а за высокие результаты работы;</w:t>
      </w:r>
    </w:p>
    <w:p w:rsidR="005B5F71" w:rsidRDefault="005B5F71" w:rsidP="00F13CA1">
      <w:pPr>
        <w:pStyle w:val="a7"/>
        <w:tabs>
          <w:tab w:val="left" w:pos="708"/>
        </w:tabs>
        <w:ind w:right="-426" w:firstLine="709"/>
        <w:jc w:val="both"/>
      </w:pPr>
      <w:r>
        <w:t>2.7.7. надбавка за наставничество;</w:t>
      </w:r>
    </w:p>
    <w:p w:rsidR="005B5F71" w:rsidRPr="00F656E4" w:rsidRDefault="005B5F71" w:rsidP="00F13CA1">
      <w:pPr>
        <w:pStyle w:val="a7"/>
        <w:tabs>
          <w:tab w:val="left" w:pos="708"/>
        </w:tabs>
        <w:ind w:right="-426" w:firstLine="709"/>
        <w:jc w:val="both"/>
      </w:pPr>
      <w:r>
        <w:t>2.7.8. ежемесячная надбавка за выслугу лет.</w:t>
      </w:r>
    </w:p>
    <w:p w:rsidR="005B5F71" w:rsidRPr="00F656E4" w:rsidRDefault="005B5F71" w:rsidP="00F13CA1">
      <w:pPr>
        <w:tabs>
          <w:tab w:val="left" w:pos="180"/>
        </w:tabs>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2.8. Порядок и условия уст</w:t>
      </w:r>
      <w:r>
        <w:rPr>
          <w:rFonts w:ascii="Times New Roman" w:hAnsi="Times New Roman" w:cs="Times New Roman"/>
          <w:sz w:val="24"/>
          <w:szCs w:val="24"/>
        </w:rPr>
        <w:t xml:space="preserve">ановления стимулирующих выплат </w:t>
      </w:r>
      <w:r w:rsidRPr="00F656E4">
        <w:rPr>
          <w:rFonts w:ascii="Times New Roman" w:hAnsi="Times New Roman" w:cs="Times New Roman"/>
          <w:sz w:val="24"/>
          <w:szCs w:val="24"/>
        </w:rPr>
        <w:t xml:space="preserve">предусмотрены в разделе </w:t>
      </w:r>
      <w:r>
        <w:rPr>
          <w:rFonts w:ascii="Times New Roman" w:hAnsi="Times New Roman" w:cs="Times New Roman"/>
          <w:sz w:val="24"/>
          <w:szCs w:val="24"/>
        </w:rPr>
        <w:t>10</w:t>
      </w:r>
      <w:r w:rsidRPr="00F656E4">
        <w:rPr>
          <w:rFonts w:ascii="Times New Roman" w:hAnsi="Times New Roman" w:cs="Times New Roman"/>
          <w:sz w:val="24"/>
          <w:szCs w:val="24"/>
        </w:rPr>
        <w:t xml:space="preserve"> настоящего Положения.</w:t>
      </w:r>
    </w:p>
    <w:p w:rsidR="005B5F71" w:rsidRPr="00F656E4" w:rsidRDefault="005B5F71" w:rsidP="00F13CA1">
      <w:pPr>
        <w:pStyle w:val="a7"/>
        <w:tabs>
          <w:tab w:val="left" w:pos="708"/>
        </w:tabs>
        <w:ind w:right="-426" w:firstLine="709"/>
        <w:jc w:val="both"/>
      </w:pPr>
    </w:p>
    <w:p w:rsidR="00F656E4" w:rsidRDefault="00F656E4" w:rsidP="00F13CA1">
      <w:pPr>
        <w:ind w:right="-426"/>
        <w:rPr>
          <w:rFonts w:ascii="Times New Roman" w:hAnsi="Times New Roman" w:cs="Times New Roman"/>
          <w:sz w:val="24"/>
          <w:szCs w:val="24"/>
        </w:rPr>
      </w:pPr>
    </w:p>
    <w:p w:rsidR="00CA3FBA" w:rsidRPr="002302D6" w:rsidRDefault="00CA3FBA" w:rsidP="00F13CA1">
      <w:pPr>
        <w:pStyle w:val="ConsPlusTitle"/>
        <w:ind w:right="-426"/>
        <w:jc w:val="center"/>
        <w:outlineLvl w:val="1"/>
        <w:rPr>
          <w:rFonts w:ascii="Times New Roman" w:hAnsi="Times New Roman" w:cs="Times New Roman"/>
          <w:b w:val="0"/>
          <w:sz w:val="24"/>
          <w:szCs w:val="24"/>
        </w:rPr>
      </w:pPr>
      <w:r w:rsidRPr="002302D6">
        <w:rPr>
          <w:rFonts w:ascii="Times New Roman" w:hAnsi="Times New Roman" w:cs="Times New Roman"/>
          <w:b w:val="0"/>
          <w:sz w:val="24"/>
          <w:szCs w:val="24"/>
        </w:rPr>
        <w:t>3. Порядок и условия оплаты труда работников культуры</w:t>
      </w:r>
    </w:p>
    <w:p w:rsidR="00CA3FBA" w:rsidRPr="00AA0B41" w:rsidRDefault="00CA3FBA" w:rsidP="00F13CA1">
      <w:pPr>
        <w:pStyle w:val="ConsPlusTitle"/>
        <w:ind w:right="-426"/>
        <w:jc w:val="center"/>
        <w:rPr>
          <w:rFonts w:ascii="Times New Roman" w:hAnsi="Times New Roman" w:cs="Times New Roman"/>
          <w:b w:val="0"/>
          <w:sz w:val="24"/>
          <w:szCs w:val="24"/>
        </w:rPr>
      </w:pPr>
      <w:r w:rsidRPr="002302D6">
        <w:rPr>
          <w:rFonts w:ascii="Times New Roman" w:hAnsi="Times New Roman" w:cs="Times New Roman"/>
          <w:b w:val="0"/>
          <w:sz w:val="24"/>
          <w:szCs w:val="24"/>
        </w:rPr>
        <w:t xml:space="preserve">и искусства, </w:t>
      </w:r>
      <w:proofErr w:type="gramStart"/>
      <w:r w:rsidRPr="002302D6">
        <w:rPr>
          <w:rFonts w:ascii="Times New Roman" w:hAnsi="Times New Roman" w:cs="Times New Roman"/>
          <w:b w:val="0"/>
          <w:sz w:val="24"/>
          <w:szCs w:val="24"/>
        </w:rPr>
        <w:t>занятых</w:t>
      </w:r>
      <w:proofErr w:type="gramEnd"/>
      <w:r w:rsidRPr="002302D6">
        <w:rPr>
          <w:rFonts w:ascii="Times New Roman" w:hAnsi="Times New Roman" w:cs="Times New Roman"/>
          <w:b w:val="0"/>
          <w:sz w:val="24"/>
          <w:szCs w:val="24"/>
        </w:rPr>
        <w:t xml:space="preserve"> в </w:t>
      </w:r>
      <w:r w:rsidR="00AA0B41" w:rsidRPr="00AA0B41">
        <w:rPr>
          <w:rFonts w:ascii="Times New Roman" w:hAnsi="Times New Roman" w:cs="Times New Roman"/>
          <w:b w:val="0"/>
          <w:sz w:val="24"/>
          <w:szCs w:val="24"/>
        </w:rPr>
        <w:t xml:space="preserve">МБОУ УСОШ №2 им. Сергея </w:t>
      </w:r>
      <w:proofErr w:type="spellStart"/>
      <w:r w:rsidR="00AA0B41" w:rsidRPr="00AA0B41">
        <w:rPr>
          <w:rFonts w:ascii="Times New Roman" w:hAnsi="Times New Roman" w:cs="Times New Roman"/>
          <w:b w:val="0"/>
          <w:sz w:val="24"/>
          <w:szCs w:val="24"/>
        </w:rPr>
        <w:t>Ступакова</w:t>
      </w:r>
      <w:proofErr w:type="spellEnd"/>
    </w:p>
    <w:p w:rsidR="00CA3FBA" w:rsidRPr="00CA3FBA" w:rsidRDefault="00CA3FBA" w:rsidP="00F13CA1">
      <w:pPr>
        <w:pStyle w:val="ConsPlusNormal"/>
        <w:ind w:right="-426"/>
        <w:jc w:val="both"/>
        <w:rPr>
          <w:rFonts w:ascii="Times New Roman" w:hAnsi="Times New Roman"/>
          <w:sz w:val="24"/>
          <w:szCs w:val="24"/>
        </w:rPr>
      </w:pP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 xml:space="preserve">3.1. </w:t>
      </w:r>
      <w:proofErr w:type="gramStart"/>
      <w:r w:rsidRPr="00CA3FBA">
        <w:rPr>
          <w:rFonts w:ascii="Times New Roman" w:hAnsi="Times New Roman"/>
          <w:sz w:val="24"/>
          <w:szCs w:val="24"/>
        </w:rPr>
        <w:t xml:space="preserve">Должностные оклады работников культуры и искусства, </w:t>
      </w:r>
      <w:r w:rsidRPr="002302D6">
        <w:rPr>
          <w:rFonts w:ascii="Times New Roman" w:hAnsi="Times New Roman"/>
          <w:sz w:val="24"/>
          <w:szCs w:val="24"/>
        </w:rPr>
        <w:t xml:space="preserve">занимающих должности служащих </w:t>
      </w:r>
      <w:r w:rsidR="00AA0B41" w:rsidRPr="00AA0B41">
        <w:rPr>
          <w:rFonts w:ascii="Times New Roman" w:hAnsi="Times New Roman"/>
          <w:sz w:val="24"/>
          <w:szCs w:val="24"/>
        </w:rPr>
        <w:t xml:space="preserve">МБОУ УСОШ №2 им. Сергея </w:t>
      </w:r>
      <w:proofErr w:type="spellStart"/>
      <w:r w:rsidR="00AA0B41" w:rsidRPr="00AA0B41">
        <w:rPr>
          <w:rFonts w:ascii="Times New Roman" w:hAnsi="Times New Roman"/>
          <w:sz w:val="24"/>
          <w:szCs w:val="24"/>
        </w:rPr>
        <w:t>Ступакова</w:t>
      </w:r>
      <w:proofErr w:type="spellEnd"/>
      <w:r w:rsidRPr="002302D6">
        <w:rPr>
          <w:rFonts w:ascii="Times New Roman" w:hAnsi="Times New Roman"/>
          <w:sz w:val="24"/>
          <w:szCs w:val="24"/>
        </w:rPr>
        <w:t xml:space="preserve">, устанавливаются в соответствии с </w:t>
      </w:r>
      <w:hyperlink r:id="rId9" w:history="1">
        <w:r w:rsidRPr="002302D6">
          <w:rPr>
            <w:rFonts w:ascii="Times New Roman" w:hAnsi="Times New Roman"/>
            <w:sz w:val="24"/>
            <w:szCs w:val="24"/>
          </w:rPr>
          <w:t xml:space="preserve">пунктом 8 </w:t>
        </w:r>
        <w:r w:rsidRPr="002302D6">
          <w:rPr>
            <w:rFonts w:ascii="Times New Roman" w:hAnsi="Times New Roman"/>
            <w:sz w:val="24"/>
            <w:szCs w:val="24"/>
          </w:rPr>
          <w:lastRenderedPageBreak/>
          <w:t>раздела 2</w:t>
        </w:r>
      </w:hyperlink>
      <w:r w:rsidRPr="002302D6">
        <w:rPr>
          <w:rFonts w:ascii="Times New Roman" w:hAnsi="Times New Roman"/>
          <w:sz w:val="24"/>
          <w:szCs w:val="24"/>
        </w:rPr>
        <w:t xml:space="preserve"> Положения о порядке и условиях оплаты и стимулирования труда в государственных учреждениях культуры и искусства Тверской области, утвержденного Постановлением</w:t>
      </w:r>
      <w:r w:rsidRPr="00CA3FBA">
        <w:rPr>
          <w:rFonts w:ascii="Times New Roman" w:hAnsi="Times New Roman"/>
          <w:sz w:val="24"/>
          <w:szCs w:val="24"/>
        </w:rPr>
        <w:t xml:space="preserve"> Правительства Тверской области от 14.09.2017 N 306-пп "О порядке и условиях оплаты и стимулирования труда в государственных учреждениях</w:t>
      </w:r>
      <w:proofErr w:type="gramEnd"/>
      <w:r w:rsidRPr="00CA3FBA">
        <w:rPr>
          <w:rFonts w:ascii="Times New Roman" w:hAnsi="Times New Roman"/>
          <w:sz w:val="24"/>
          <w:szCs w:val="24"/>
        </w:rPr>
        <w:t xml:space="preserve"> культуры и искусства Тверской области".</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 В зависимости от условий труда работникам устанавливаются следующие компенсационные выплаты:</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3.2.1. доплата работникам (рабочим), занятым на работах с вредными и (или) опасными условиями труда;</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3.2.2. надбавка за работу в сельской местности;</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3.2.3. надбавка работникам - молодым специалистам;</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3.2.4. надбавка за особые условия труда;</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3.2.5. доплата за совмещение профессий (должностей);</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3.2.6. доплата за расширение зон обслуживания;</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3.2.7.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3.2.8. доплата за работу в ночное время;</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3.2.9. доплата за работу в выходные и нерабочие праздничные дни;</w:t>
      </w:r>
    </w:p>
    <w:p w:rsidR="00CA3FBA" w:rsidRPr="00CA3FBA"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3.2.10. доплата за сверхурочную работу.</w:t>
      </w:r>
    </w:p>
    <w:p w:rsidR="00CA3FBA" w:rsidRPr="002302D6" w:rsidRDefault="00CA3FBA" w:rsidP="00F13CA1">
      <w:pPr>
        <w:pStyle w:val="ConsPlusNormal"/>
        <w:ind w:right="-426" w:firstLine="540"/>
        <w:jc w:val="both"/>
        <w:rPr>
          <w:rFonts w:ascii="Times New Roman" w:hAnsi="Times New Roman"/>
          <w:sz w:val="24"/>
          <w:szCs w:val="24"/>
        </w:rPr>
      </w:pPr>
      <w:r w:rsidRPr="00CA3FBA">
        <w:rPr>
          <w:rFonts w:ascii="Times New Roman" w:hAnsi="Times New Roman"/>
          <w:sz w:val="24"/>
          <w:szCs w:val="24"/>
        </w:rPr>
        <w:t xml:space="preserve">3.3. Порядок и условия установления компенсационных выплат </w:t>
      </w:r>
      <w:r w:rsidRPr="002302D6">
        <w:rPr>
          <w:rFonts w:ascii="Times New Roman" w:hAnsi="Times New Roman"/>
          <w:sz w:val="24"/>
          <w:szCs w:val="24"/>
        </w:rPr>
        <w:t xml:space="preserve">предусмотрены в </w:t>
      </w:r>
      <w:hyperlink w:anchor="P541" w:history="1">
        <w:r w:rsidRPr="002302D6">
          <w:rPr>
            <w:rFonts w:ascii="Times New Roman" w:hAnsi="Times New Roman"/>
            <w:sz w:val="24"/>
            <w:szCs w:val="24"/>
          </w:rPr>
          <w:t xml:space="preserve">разделе </w:t>
        </w:r>
      </w:hyperlink>
      <w:r w:rsidR="002302D6" w:rsidRPr="00B767A1">
        <w:rPr>
          <w:rFonts w:ascii="Times New Roman" w:hAnsi="Times New Roman"/>
        </w:rPr>
        <w:t>9</w:t>
      </w:r>
      <w:r w:rsidRPr="00AA28D7">
        <w:rPr>
          <w:rFonts w:ascii="Times New Roman" w:hAnsi="Times New Roman"/>
          <w:color w:val="FF0000"/>
          <w:sz w:val="24"/>
          <w:szCs w:val="24"/>
        </w:rPr>
        <w:t xml:space="preserve"> </w:t>
      </w:r>
      <w:r w:rsidRPr="002302D6">
        <w:rPr>
          <w:rFonts w:ascii="Times New Roman" w:hAnsi="Times New Roman"/>
          <w:sz w:val="24"/>
          <w:szCs w:val="24"/>
        </w:rPr>
        <w:t>настоящего Положения.</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3.4.1. 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3.4.2. персональная поощрительная выплата;</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3.4.3. надбавка за выполнение важных (особо важных) и ответственных (особо ответственных) работ;</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3.4.4. поощрительная выплата по итогам работы (за месяц, квартал, полугодие, год);</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3.4.5. единовременная поощрительная выплата;</w:t>
      </w:r>
    </w:p>
    <w:p w:rsidR="00CA3FBA"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3.4.6. поощрительная выплата за высокие результаты работы.</w:t>
      </w:r>
    </w:p>
    <w:p w:rsidR="005B5F71" w:rsidRPr="002302D6" w:rsidRDefault="005B5F71" w:rsidP="00F13CA1">
      <w:pPr>
        <w:pStyle w:val="ConsPlusNormal"/>
        <w:ind w:right="-426" w:firstLine="540"/>
        <w:jc w:val="both"/>
        <w:rPr>
          <w:rFonts w:ascii="Times New Roman" w:hAnsi="Times New Roman"/>
          <w:sz w:val="24"/>
          <w:szCs w:val="24"/>
        </w:rPr>
      </w:pPr>
      <w:r>
        <w:rPr>
          <w:rFonts w:ascii="Times New Roman" w:hAnsi="Times New Roman"/>
          <w:sz w:val="24"/>
          <w:szCs w:val="24"/>
        </w:rPr>
        <w:t>3.4.7. ежемесячная надбавка за выслугу лет</w:t>
      </w:r>
      <w:r w:rsidRPr="002302D6">
        <w:rPr>
          <w:rFonts w:ascii="Times New Roman" w:hAnsi="Times New Roman"/>
          <w:sz w:val="24"/>
          <w:szCs w:val="24"/>
        </w:rPr>
        <w:t>.</w:t>
      </w:r>
    </w:p>
    <w:p w:rsidR="00CA3FBA" w:rsidRPr="002302D6" w:rsidRDefault="00CA3FBA" w:rsidP="00F13CA1">
      <w:pPr>
        <w:pStyle w:val="ConsPlusNormal"/>
        <w:ind w:right="-426" w:firstLine="540"/>
        <w:jc w:val="both"/>
        <w:rPr>
          <w:rFonts w:ascii="Times New Roman" w:hAnsi="Times New Roman"/>
          <w:sz w:val="24"/>
          <w:szCs w:val="24"/>
        </w:rPr>
      </w:pPr>
      <w:r w:rsidRPr="002302D6">
        <w:rPr>
          <w:rFonts w:ascii="Times New Roman" w:hAnsi="Times New Roman"/>
          <w:sz w:val="24"/>
          <w:szCs w:val="24"/>
        </w:rPr>
        <w:t xml:space="preserve">3.5. Порядок и условия установления стимулирующих выплат предусмотрены в </w:t>
      </w:r>
      <w:hyperlink w:anchor="P667" w:history="1">
        <w:r w:rsidR="00B767A1">
          <w:rPr>
            <w:rFonts w:ascii="Times New Roman" w:hAnsi="Times New Roman"/>
            <w:sz w:val="24"/>
            <w:szCs w:val="24"/>
          </w:rPr>
          <w:t>10</w:t>
        </w:r>
      </w:hyperlink>
      <w:r w:rsidRPr="00B767A1">
        <w:rPr>
          <w:rFonts w:ascii="Times New Roman" w:hAnsi="Times New Roman"/>
          <w:sz w:val="24"/>
          <w:szCs w:val="24"/>
        </w:rPr>
        <w:t xml:space="preserve"> </w:t>
      </w:r>
      <w:r w:rsidRPr="002302D6">
        <w:rPr>
          <w:rFonts w:ascii="Times New Roman" w:hAnsi="Times New Roman"/>
          <w:sz w:val="24"/>
          <w:szCs w:val="24"/>
        </w:rPr>
        <w:t>настоящего Положения.</w:t>
      </w:r>
    </w:p>
    <w:p w:rsidR="00CA3FBA" w:rsidRPr="00F656E4" w:rsidRDefault="00CA3FBA" w:rsidP="00F13CA1">
      <w:pPr>
        <w:ind w:right="-426"/>
        <w:rPr>
          <w:rFonts w:ascii="Times New Roman" w:hAnsi="Times New Roman" w:cs="Times New Roman"/>
          <w:sz w:val="24"/>
          <w:szCs w:val="24"/>
        </w:rPr>
      </w:pPr>
    </w:p>
    <w:p w:rsidR="00F656E4" w:rsidRPr="00F656E4" w:rsidRDefault="00CA3FBA" w:rsidP="00F13CA1">
      <w:pPr>
        <w:tabs>
          <w:tab w:val="left" w:pos="0"/>
          <w:tab w:val="left" w:pos="284"/>
        </w:tabs>
        <w:autoSpaceDE w:val="0"/>
        <w:autoSpaceDN w:val="0"/>
        <w:adjustRightInd w:val="0"/>
        <w:ind w:right="-426"/>
        <w:jc w:val="center"/>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 Порядок и условия оплаты труда медицинских и фармацевтических работников, </w:t>
      </w:r>
    </w:p>
    <w:p w:rsidR="00F656E4" w:rsidRPr="00F656E4" w:rsidRDefault="00F656E4" w:rsidP="00F13CA1">
      <w:pPr>
        <w:tabs>
          <w:tab w:val="left" w:pos="0"/>
          <w:tab w:val="left" w:pos="284"/>
        </w:tabs>
        <w:autoSpaceDE w:val="0"/>
        <w:autoSpaceDN w:val="0"/>
        <w:adjustRightInd w:val="0"/>
        <w:ind w:right="-426"/>
        <w:jc w:val="center"/>
        <w:rPr>
          <w:rFonts w:ascii="Times New Roman" w:hAnsi="Times New Roman" w:cs="Times New Roman"/>
          <w:sz w:val="24"/>
          <w:szCs w:val="24"/>
        </w:rPr>
      </w:pPr>
      <w:proofErr w:type="gramStart"/>
      <w:r w:rsidRPr="00F656E4">
        <w:rPr>
          <w:rFonts w:ascii="Times New Roman" w:hAnsi="Times New Roman" w:cs="Times New Roman"/>
          <w:sz w:val="24"/>
          <w:szCs w:val="24"/>
        </w:rPr>
        <w:t>работающих</w:t>
      </w:r>
      <w:proofErr w:type="gramEnd"/>
      <w:r w:rsidRPr="00F656E4">
        <w:rPr>
          <w:rFonts w:ascii="Times New Roman" w:hAnsi="Times New Roman" w:cs="Times New Roman"/>
          <w:sz w:val="24"/>
          <w:szCs w:val="24"/>
        </w:rPr>
        <w:t xml:space="preserve"> в </w:t>
      </w:r>
      <w:r w:rsidR="00AA28D7" w:rsidRPr="00AA28D7">
        <w:rPr>
          <w:rFonts w:ascii="Times New Roman" w:hAnsi="Times New Roman" w:cs="Times New Roman"/>
          <w:sz w:val="24"/>
          <w:szCs w:val="24"/>
        </w:rPr>
        <w:t xml:space="preserve">МБОУ УСОШ №2 им. Сергея </w:t>
      </w:r>
      <w:proofErr w:type="spellStart"/>
      <w:r w:rsidR="00AA28D7" w:rsidRPr="00AA28D7">
        <w:rPr>
          <w:rFonts w:ascii="Times New Roman" w:hAnsi="Times New Roman" w:cs="Times New Roman"/>
          <w:sz w:val="24"/>
          <w:szCs w:val="24"/>
        </w:rPr>
        <w:t>Ступакова</w:t>
      </w:r>
      <w:proofErr w:type="spellEnd"/>
    </w:p>
    <w:p w:rsidR="00F656E4" w:rsidRPr="00F656E4" w:rsidRDefault="00F656E4" w:rsidP="00F13CA1">
      <w:pPr>
        <w:pStyle w:val="ad"/>
        <w:spacing w:line="240" w:lineRule="auto"/>
        <w:ind w:right="-426" w:firstLine="0"/>
        <w:jc w:val="both"/>
        <w:rPr>
          <w:sz w:val="24"/>
          <w:szCs w:val="24"/>
        </w:rPr>
      </w:pPr>
      <w:r w:rsidRPr="00F656E4">
        <w:rPr>
          <w:sz w:val="24"/>
          <w:szCs w:val="24"/>
        </w:rPr>
        <w:t xml:space="preserve">  </w:t>
      </w:r>
    </w:p>
    <w:p w:rsidR="00F656E4" w:rsidRDefault="00CA3FBA" w:rsidP="00F13CA1">
      <w:pPr>
        <w:pStyle w:val="ad"/>
        <w:spacing w:line="240" w:lineRule="auto"/>
        <w:ind w:right="-426" w:firstLine="709"/>
        <w:jc w:val="both"/>
        <w:rPr>
          <w:sz w:val="24"/>
          <w:szCs w:val="24"/>
        </w:rPr>
      </w:pPr>
      <w:r>
        <w:rPr>
          <w:sz w:val="24"/>
          <w:szCs w:val="24"/>
        </w:rPr>
        <w:t>4</w:t>
      </w:r>
      <w:r w:rsidR="00F656E4" w:rsidRPr="00F656E4">
        <w:rPr>
          <w:sz w:val="24"/>
          <w:szCs w:val="24"/>
        </w:rPr>
        <w:t>.1. Должностные оклады медицинских и фармацевтических работников устанавливаются на основе отнесения занимаемых ими должностей служащих к квалификационным уровням ПКГ, утвержденным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bl>
      <w:tblPr>
        <w:tblW w:w="5035" w:type="pct"/>
        <w:tblInd w:w="-72" w:type="dxa"/>
        <w:tblLayout w:type="fixed"/>
        <w:tblCellMar>
          <w:left w:w="70" w:type="dxa"/>
          <w:right w:w="70" w:type="dxa"/>
        </w:tblCellMar>
        <w:tblLook w:val="04A0" w:firstRow="1" w:lastRow="0" w:firstColumn="1" w:lastColumn="0" w:noHBand="0" w:noVBand="1"/>
      </w:tblPr>
      <w:tblGrid>
        <w:gridCol w:w="8154"/>
        <w:gridCol w:w="1979"/>
      </w:tblGrid>
      <w:tr w:rsidR="006214B8" w:rsidRPr="00F656E4" w:rsidTr="007047A3">
        <w:trPr>
          <w:cantSplit/>
          <w:trHeight w:val="36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ПКГ</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1"/>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Должностной </w:t>
            </w:r>
            <w:r w:rsidRPr="00F656E4">
              <w:rPr>
                <w:rFonts w:ascii="Times New Roman" w:hAnsi="Times New Roman" w:cs="Times New Roman"/>
                <w:sz w:val="24"/>
                <w:szCs w:val="24"/>
                <w:lang w:eastAsia="en-US"/>
              </w:rPr>
              <w:br/>
              <w:t>оклад, руб.</w:t>
            </w:r>
          </w:p>
        </w:tc>
      </w:tr>
      <w:tr w:rsidR="006214B8" w:rsidRPr="00F656E4" w:rsidTr="007047A3">
        <w:trPr>
          <w:cantSplit/>
          <w:trHeight w:val="240"/>
        </w:trPr>
        <w:tc>
          <w:tcPr>
            <w:tcW w:w="10417" w:type="dxa"/>
            <w:gridSpan w:val="2"/>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Медицинский и фармацевтический персонал первого уровня</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5 523</w:t>
            </w:r>
          </w:p>
        </w:tc>
      </w:tr>
      <w:tr w:rsidR="006214B8" w:rsidRPr="00F656E4" w:rsidTr="007047A3">
        <w:trPr>
          <w:cantSplit/>
          <w:trHeight w:val="240"/>
        </w:trPr>
        <w:tc>
          <w:tcPr>
            <w:tcW w:w="10417" w:type="dxa"/>
            <w:gridSpan w:val="2"/>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Средний медицинский и фармацевтический персонал</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7 852</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8 024</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3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8 199</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 xml:space="preserve">4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8 372</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5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8544</w:t>
            </w:r>
          </w:p>
        </w:tc>
      </w:tr>
      <w:tr w:rsidR="006214B8" w:rsidRPr="00F656E4" w:rsidTr="007047A3">
        <w:trPr>
          <w:cantSplit/>
          <w:trHeight w:val="240"/>
        </w:trPr>
        <w:tc>
          <w:tcPr>
            <w:tcW w:w="10417" w:type="dxa"/>
            <w:gridSpan w:val="2"/>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Врачи и провизоры</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8 803</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9 149</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56"/>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3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9 321</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356"/>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4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9 665</w:t>
            </w:r>
          </w:p>
        </w:tc>
      </w:tr>
      <w:tr w:rsidR="006214B8" w:rsidRPr="00F656E4" w:rsidTr="007047A3">
        <w:trPr>
          <w:cantSplit/>
          <w:trHeight w:val="360"/>
        </w:trPr>
        <w:tc>
          <w:tcPr>
            <w:tcW w:w="10417" w:type="dxa"/>
            <w:gridSpan w:val="2"/>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Руководители структурных подразделений учреждений </w:t>
            </w:r>
          </w:p>
          <w:p w:rsidR="006214B8" w:rsidRPr="00F656E4" w:rsidRDefault="006214B8" w:rsidP="007047A3">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 высшим</w:t>
            </w:r>
            <w:r w:rsidRPr="00F656E4">
              <w:rPr>
                <w:rFonts w:ascii="Times New Roman" w:hAnsi="Times New Roman" w:cs="Times New Roman"/>
                <w:sz w:val="24"/>
                <w:szCs w:val="24"/>
                <w:lang w:eastAsia="en-US"/>
              </w:rPr>
              <w:t xml:space="preserve"> медицинским и фармацевтическим образованием</w:t>
            </w:r>
          </w:p>
          <w:p w:rsidR="006214B8" w:rsidRPr="00F656E4" w:rsidRDefault="006214B8"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(врач-специалист, провизор)</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10 011</w:t>
            </w:r>
          </w:p>
        </w:tc>
      </w:tr>
      <w:tr w:rsidR="006214B8" w:rsidRPr="00F656E4" w:rsidTr="007047A3">
        <w:trPr>
          <w:cantSplit/>
          <w:trHeight w:val="240"/>
        </w:trPr>
        <w:tc>
          <w:tcPr>
            <w:tcW w:w="8385"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6214B8" w:rsidRPr="00F656E4" w:rsidRDefault="006214B8"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10 353</w:t>
            </w:r>
          </w:p>
        </w:tc>
      </w:tr>
    </w:tbl>
    <w:p w:rsidR="006214B8" w:rsidRPr="00F656E4" w:rsidRDefault="006214B8" w:rsidP="00F13CA1">
      <w:pPr>
        <w:pStyle w:val="ad"/>
        <w:spacing w:line="240" w:lineRule="auto"/>
        <w:ind w:right="-426" w:firstLine="709"/>
        <w:jc w:val="both"/>
        <w:rPr>
          <w:sz w:val="24"/>
          <w:szCs w:val="24"/>
        </w:rPr>
      </w:pPr>
    </w:p>
    <w:p w:rsidR="00F656E4" w:rsidRPr="00F656E4" w:rsidRDefault="00F656E4" w:rsidP="00F13CA1">
      <w:pPr>
        <w:pStyle w:val="ad"/>
        <w:spacing w:line="240" w:lineRule="auto"/>
        <w:ind w:right="-426" w:firstLine="0"/>
        <w:jc w:val="both"/>
        <w:rPr>
          <w:sz w:val="24"/>
          <w:szCs w:val="24"/>
        </w:rPr>
      </w:pPr>
    </w:p>
    <w:p w:rsidR="00F656E4" w:rsidRPr="00F656E4" w:rsidRDefault="00F656E4" w:rsidP="00F13CA1">
      <w:pPr>
        <w:pStyle w:val="ad"/>
        <w:spacing w:line="240" w:lineRule="auto"/>
        <w:ind w:right="-426" w:firstLine="0"/>
        <w:jc w:val="both"/>
        <w:rPr>
          <w:sz w:val="24"/>
          <w:szCs w:val="24"/>
        </w:rPr>
      </w:pP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 В зависимости от условий труда работникам устанавливаются следующие компенсационные выплаты:</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.2.1. доплата работникам (рабочим), занятым на работах с вредными и (или) опасными условиями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.2.2. надбавка за работу со сведениями, составляющими государственную тайну;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.2.3. надбавка за работу в сельской местности;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.2.4. надбавка работникам - молодым специалистам;</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.2.5. надбавка за особые условия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.2.6. доплата за совмещение профессий (должностей);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.2.7.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.2.8.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.2.9. доплата за работу в ночное время;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.2.10. доплата за работу в выходные и нерабочие праздничные дни;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.2.11. доплата за сверхурочную работу;</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.2.12. надбавка за квалификационную категорию.</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.3. Порядок и условия установления компенсационных выплат предусмотрены в разделе </w:t>
      </w:r>
      <w:r w:rsidR="00B767A1">
        <w:rPr>
          <w:rFonts w:ascii="Times New Roman" w:hAnsi="Times New Roman" w:cs="Times New Roman"/>
          <w:sz w:val="24"/>
          <w:szCs w:val="24"/>
        </w:rPr>
        <w:t>9</w:t>
      </w:r>
      <w:r w:rsidR="00F656E4" w:rsidRPr="00AA28D7">
        <w:rPr>
          <w:rFonts w:ascii="Times New Roman" w:hAnsi="Times New Roman" w:cs="Times New Roman"/>
          <w:color w:val="FF0000"/>
          <w:sz w:val="24"/>
          <w:szCs w:val="24"/>
        </w:rPr>
        <w:t xml:space="preserve"> </w:t>
      </w:r>
      <w:r w:rsidR="00F656E4" w:rsidRPr="00F656E4">
        <w:rPr>
          <w:rFonts w:ascii="Times New Roman" w:hAnsi="Times New Roman" w:cs="Times New Roman"/>
          <w:sz w:val="24"/>
          <w:szCs w:val="24"/>
        </w:rPr>
        <w:t>настоящего Положения.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.4.1.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.4.2. персональная поощрительная выплата;</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.4.3. надбавка за выполнение важных  (особо важных) и ответственных (особо ответственных) работ;</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.4.4. поощрительная выплата по итогам работы (за месяц, квартал, полугодие, год);</w:t>
      </w:r>
    </w:p>
    <w:p w:rsidR="00F656E4" w:rsidRPr="00F656E4" w:rsidRDefault="00CA3FBA" w:rsidP="00F13CA1">
      <w:pPr>
        <w:pStyle w:val="a7"/>
        <w:tabs>
          <w:tab w:val="left" w:pos="708"/>
        </w:tabs>
        <w:ind w:right="-426" w:firstLine="709"/>
        <w:jc w:val="both"/>
      </w:pPr>
      <w:r>
        <w:t>4</w:t>
      </w:r>
      <w:r w:rsidR="00F656E4" w:rsidRPr="00F656E4">
        <w:t>.4.5. единовременная поощрительная выплата;</w:t>
      </w:r>
    </w:p>
    <w:p w:rsidR="00F656E4" w:rsidRDefault="00CA3FBA" w:rsidP="00F13CA1">
      <w:pPr>
        <w:tabs>
          <w:tab w:val="left" w:pos="284"/>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.4.6. поощрительная выплата за  высокие результаты работы.</w:t>
      </w:r>
    </w:p>
    <w:p w:rsidR="00D7078D" w:rsidRPr="00F656E4" w:rsidRDefault="00D7078D" w:rsidP="00F13CA1">
      <w:pPr>
        <w:tabs>
          <w:tab w:val="left" w:pos="284"/>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 xml:space="preserve">4.4.7. </w:t>
      </w:r>
      <w:r>
        <w:rPr>
          <w:rFonts w:ascii="Times New Roman" w:hAnsi="Times New Roman"/>
          <w:sz w:val="24"/>
          <w:szCs w:val="24"/>
        </w:rPr>
        <w:t>ежемесячная надбавка за выслугу лет</w:t>
      </w:r>
      <w:r w:rsidRPr="002302D6">
        <w:rPr>
          <w:rFonts w:ascii="Times New Roman" w:hAnsi="Times New Roman"/>
          <w:sz w:val="24"/>
          <w:szCs w:val="24"/>
        </w:rPr>
        <w:t>.</w:t>
      </w:r>
    </w:p>
    <w:p w:rsidR="00F656E4" w:rsidRPr="00F656E4" w:rsidRDefault="00CA3FBA" w:rsidP="00F13CA1">
      <w:pPr>
        <w:tabs>
          <w:tab w:val="left" w:pos="180"/>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4</w:t>
      </w:r>
      <w:r w:rsidR="00F656E4" w:rsidRPr="00F656E4">
        <w:rPr>
          <w:rFonts w:ascii="Times New Roman" w:hAnsi="Times New Roman" w:cs="Times New Roman"/>
          <w:sz w:val="24"/>
          <w:szCs w:val="24"/>
        </w:rPr>
        <w:t xml:space="preserve">.5. Порядок и условия установления стимулирующих выплат  предусмотрены в разделе </w:t>
      </w:r>
      <w:r w:rsidR="00B767A1">
        <w:rPr>
          <w:rFonts w:ascii="Times New Roman" w:hAnsi="Times New Roman" w:cs="Times New Roman"/>
          <w:sz w:val="24"/>
          <w:szCs w:val="24"/>
        </w:rPr>
        <w:t>10</w:t>
      </w:r>
      <w:r w:rsidR="00F656E4" w:rsidRPr="00F656E4">
        <w:rPr>
          <w:rFonts w:ascii="Times New Roman" w:hAnsi="Times New Roman" w:cs="Times New Roman"/>
          <w:sz w:val="24"/>
          <w:szCs w:val="24"/>
        </w:rPr>
        <w:t xml:space="preserve"> настоящего Положения.</w:t>
      </w:r>
    </w:p>
    <w:p w:rsidR="00F656E4" w:rsidRPr="00F656E4" w:rsidRDefault="00F656E4" w:rsidP="00F13CA1">
      <w:pPr>
        <w:ind w:right="-426"/>
        <w:rPr>
          <w:rFonts w:ascii="Times New Roman" w:hAnsi="Times New Roman" w:cs="Times New Roman"/>
          <w:b/>
          <w:sz w:val="24"/>
          <w:szCs w:val="24"/>
        </w:rPr>
      </w:pPr>
    </w:p>
    <w:p w:rsidR="00F656E4" w:rsidRPr="00F656E4" w:rsidRDefault="00CA3FBA" w:rsidP="00F13CA1">
      <w:pPr>
        <w:keepNext/>
        <w:ind w:right="-426" w:firstLine="284"/>
        <w:jc w:val="center"/>
        <w:rPr>
          <w:rFonts w:ascii="Times New Roman" w:hAnsi="Times New Roman" w:cs="Times New Roman"/>
          <w:sz w:val="24"/>
          <w:szCs w:val="24"/>
        </w:rPr>
      </w:pPr>
      <w:r>
        <w:rPr>
          <w:rFonts w:ascii="Times New Roman" w:hAnsi="Times New Roman" w:cs="Times New Roman"/>
          <w:sz w:val="24"/>
          <w:szCs w:val="24"/>
        </w:rPr>
        <w:lastRenderedPageBreak/>
        <w:t>5</w:t>
      </w:r>
      <w:r w:rsidR="00F656E4" w:rsidRPr="00F656E4">
        <w:rPr>
          <w:rFonts w:ascii="Times New Roman" w:hAnsi="Times New Roman" w:cs="Times New Roman"/>
          <w:sz w:val="24"/>
          <w:szCs w:val="24"/>
        </w:rPr>
        <w:t>. Порядок и условия оплаты труда</w:t>
      </w:r>
      <w:r w:rsidR="00F656E4" w:rsidRPr="00F656E4">
        <w:rPr>
          <w:rFonts w:ascii="Times New Roman" w:hAnsi="Times New Roman" w:cs="Times New Roman"/>
          <w:sz w:val="24"/>
          <w:szCs w:val="24"/>
        </w:rPr>
        <w:br/>
        <w:t xml:space="preserve"> работников физической культуры и спорта, занятых </w:t>
      </w:r>
      <w:r w:rsidR="00AA28D7">
        <w:rPr>
          <w:rFonts w:ascii="Times New Roman" w:hAnsi="Times New Roman" w:cs="Times New Roman"/>
          <w:sz w:val="24"/>
          <w:szCs w:val="24"/>
        </w:rPr>
        <w:t xml:space="preserve">в </w:t>
      </w:r>
      <w:r w:rsidR="00AA28D7" w:rsidRPr="00AA28D7">
        <w:rPr>
          <w:rFonts w:ascii="Times New Roman" w:hAnsi="Times New Roman" w:cs="Times New Roman"/>
          <w:sz w:val="24"/>
          <w:szCs w:val="24"/>
        </w:rPr>
        <w:t xml:space="preserve">МБОУ УСОШ №2 им. Сергея </w:t>
      </w:r>
      <w:proofErr w:type="spellStart"/>
      <w:r w:rsidR="00AA28D7" w:rsidRPr="00AA28D7">
        <w:rPr>
          <w:rFonts w:ascii="Times New Roman" w:hAnsi="Times New Roman" w:cs="Times New Roman"/>
          <w:sz w:val="24"/>
          <w:szCs w:val="24"/>
        </w:rPr>
        <w:t>Ступакова</w:t>
      </w:r>
      <w:proofErr w:type="spellEnd"/>
    </w:p>
    <w:p w:rsidR="00F656E4" w:rsidRPr="00F656E4" w:rsidRDefault="00F656E4" w:rsidP="00F13CA1">
      <w:pPr>
        <w:keepNext/>
        <w:ind w:right="-426"/>
        <w:jc w:val="center"/>
        <w:rPr>
          <w:rFonts w:ascii="Times New Roman" w:hAnsi="Times New Roman" w:cs="Times New Roman"/>
          <w:sz w:val="24"/>
          <w:szCs w:val="24"/>
        </w:rPr>
      </w:pPr>
    </w:p>
    <w:p w:rsidR="00F656E4" w:rsidRDefault="00CA3FBA" w:rsidP="00F13CA1">
      <w:pPr>
        <w:keepNext/>
        <w:ind w:right="-426" w:firstLine="709"/>
        <w:rPr>
          <w:rFonts w:ascii="Times New Roman" w:hAnsi="Times New Roman" w:cs="Times New Roman"/>
          <w:sz w:val="24"/>
          <w:szCs w:val="24"/>
        </w:rPr>
      </w:pPr>
      <w:r>
        <w:rPr>
          <w:rFonts w:ascii="Times New Roman" w:hAnsi="Times New Roman" w:cs="Times New Roman"/>
          <w:sz w:val="24"/>
          <w:szCs w:val="24"/>
        </w:rPr>
        <w:t xml:space="preserve"> 5</w:t>
      </w:r>
      <w:r w:rsidR="00F656E4" w:rsidRPr="00F656E4">
        <w:rPr>
          <w:rFonts w:ascii="Times New Roman" w:hAnsi="Times New Roman" w:cs="Times New Roman"/>
          <w:sz w:val="24"/>
          <w:szCs w:val="24"/>
        </w:rPr>
        <w:t>.1.</w:t>
      </w:r>
      <w:r w:rsidR="00F656E4" w:rsidRPr="00F656E4">
        <w:rPr>
          <w:rFonts w:ascii="Times New Roman" w:hAnsi="Times New Roman" w:cs="Times New Roman"/>
          <w:b/>
          <w:sz w:val="24"/>
          <w:szCs w:val="24"/>
        </w:rPr>
        <w:t xml:space="preserve"> </w:t>
      </w:r>
      <w:r w:rsidR="00F656E4" w:rsidRPr="00F656E4">
        <w:rPr>
          <w:rFonts w:ascii="Times New Roman" w:hAnsi="Times New Roman" w:cs="Times New Roman"/>
          <w:color w:val="000000"/>
          <w:sz w:val="24"/>
          <w:szCs w:val="24"/>
        </w:rPr>
        <w:t>Должностные оклады работников</w:t>
      </w:r>
      <w:r w:rsidR="00F656E4" w:rsidRPr="00F656E4">
        <w:rPr>
          <w:rFonts w:ascii="Times New Roman" w:hAnsi="Times New Roman" w:cs="Times New Roman"/>
          <w:b/>
          <w:sz w:val="24"/>
          <w:szCs w:val="24"/>
        </w:rPr>
        <w:t xml:space="preserve"> </w:t>
      </w:r>
      <w:r w:rsidR="00F656E4" w:rsidRPr="00F656E4">
        <w:rPr>
          <w:rFonts w:ascii="Times New Roman" w:hAnsi="Times New Roman" w:cs="Times New Roman"/>
          <w:sz w:val="24"/>
          <w:szCs w:val="24"/>
        </w:rPr>
        <w:t>физической культуры и спорта</w:t>
      </w:r>
      <w:r w:rsidR="00F656E4" w:rsidRPr="00F656E4">
        <w:rPr>
          <w:rFonts w:ascii="Times New Roman" w:hAnsi="Times New Roman" w:cs="Times New Roman"/>
          <w:color w:val="000000"/>
          <w:sz w:val="24"/>
          <w:szCs w:val="24"/>
        </w:rPr>
        <w:t xml:space="preserve"> устанавливаются на основе отнесения занимаемых ими должностей к квалификационным уровням профессиональных квалификационных групп, утвержденным приказом Министерства здравоохранения и социального развития Российской Федерации от 27.02.2012 № 165н </w:t>
      </w:r>
      <w:r w:rsidR="00F656E4" w:rsidRPr="00F656E4">
        <w:rPr>
          <w:rFonts w:ascii="Times New Roman" w:hAnsi="Times New Roman" w:cs="Times New Roman"/>
          <w:sz w:val="24"/>
          <w:szCs w:val="24"/>
        </w:rPr>
        <w:t>«Об утверждении профессиональных квалификационных групп должностей работников физической культуры и спорта»:</w:t>
      </w:r>
    </w:p>
    <w:tbl>
      <w:tblPr>
        <w:tblW w:w="5000" w:type="pct"/>
        <w:tblLayout w:type="fixed"/>
        <w:tblCellMar>
          <w:left w:w="70" w:type="dxa"/>
          <w:right w:w="70" w:type="dxa"/>
        </w:tblCellMar>
        <w:tblLook w:val="04A0" w:firstRow="1" w:lastRow="0" w:firstColumn="1" w:lastColumn="0" w:noHBand="0" w:noVBand="1"/>
      </w:tblPr>
      <w:tblGrid>
        <w:gridCol w:w="8084"/>
        <w:gridCol w:w="1979"/>
      </w:tblGrid>
      <w:tr w:rsidR="00B73042" w:rsidRPr="00F656E4" w:rsidTr="007047A3">
        <w:trPr>
          <w:cantSplit/>
          <w:trHeight w:val="36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4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ПКГ</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1"/>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Должностной </w:t>
            </w:r>
            <w:r w:rsidRPr="00F656E4">
              <w:rPr>
                <w:rFonts w:ascii="Times New Roman" w:hAnsi="Times New Roman" w:cs="Times New Roman"/>
                <w:sz w:val="24"/>
                <w:szCs w:val="24"/>
                <w:lang w:eastAsia="en-US"/>
              </w:rPr>
              <w:br/>
              <w:t>оклад, руб.</w:t>
            </w:r>
          </w:p>
        </w:tc>
      </w:tr>
      <w:tr w:rsidR="00B73042" w:rsidRPr="00F656E4" w:rsidTr="007047A3">
        <w:trPr>
          <w:cantSplit/>
          <w:trHeight w:val="240"/>
        </w:trPr>
        <w:tc>
          <w:tcPr>
            <w:tcW w:w="10345" w:type="dxa"/>
            <w:gridSpan w:val="2"/>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Должности работников физической культуры и спорта первого уровня</w:t>
            </w:r>
          </w:p>
        </w:tc>
      </w:tr>
      <w:tr w:rsidR="00B73042" w:rsidRPr="00F656E4" w:rsidTr="007047A3">
        <w:trPr>
          <w:cantSplit/>
          <w:trHeight w:val="24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476"/>
              <w:rPr>
                <w:rFonts w:ascii="Times New Roman" w:hAnsi="Times New Roman" w:cs="Times New Roman"/>
                <w:sz w:val="24"/>
                <w:szCs w:val="24"/>
                <w:lang w:eastAsia="en-US"/>
              </w:rPr>
            </w:pPr>
            <w:r>
              <w:rPr>
                <w:rFonts w:ascii="Times New Roman" w:hAnsi="Times New Roman" w:cs="Times New Roman"/>
                <w:sz w:val="24"/>
                <w:szCs w:val="24"/>
                <w:lang w:eastAsia="en-US"/>
              </w:rPr>
              <w:t>5 523</w:t>
            </w:r>
          </w:p>
        </w:tc>
      </w:tr>
      <w:tr w:rsidR="00B73042" w:rsidRPr="00F656E4" w:rsidTr="007047A3">
        <w:trPr>
          <w:cantSplit/>
          <w:trHeight w:val="24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6 559</w:t>
            </w:r>
          </w:p>
        </w:tc>
      </w:tr>
      <w:tr w:rsidR="00B73042" w:rsidRPr="00F656E4" w:rsidTr="007047A3">
        <w:trPr>
          <w:cantSplit/>
          <w:trHeight w:val="240"/>
        </w:trPr>
        <w:tc>
          <w:tcPr>
            <w:tcW w:w="10345" w:type="dxa"/>
            <w:gridSpan w:val="2"/>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Должности работников физической культуры и спорта второго уровня</w:t>
            </w:r>
          </w:p>
        </w:tc>
      </w:tr>
      <w:tr w:rsidR="00B73042" w:rsidRPr="00F656E4" w:rsidTr="007047A3">
        <w:trPr>
          <w:cantSplit/>
          <w:trHeight w:val="24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8 024</w:t>
            </w:r>
          </w:p>
        </w:tc>
      </w:tr>
      <w:tr w:rsidR="00B73042" w:rsidRPr="00F656E4" w:rsidTr="007047A3">
        <w:trPr>
          <w:cantSplit/>
          <w:trHeight w:val="24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8 803</w:t>
            </w:r>
          </w:p>
        </w:tc>
      </w:tr>
      <w:tr w:rsidR="00B73042" w:rsidRPr="00F656E4" w:rsidTr="007047A3">
        <w:trPr>
          <w:cantSplit/>
          <w:trHeight w:val="24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3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8 974</w:t>
            </w:r>
          </w:p>
        </w:tc>
      </w:tr>
      <w:tr w:rsidR="00B73042" w:rsidRPr="00F656E4" w:rsidTr="007047A3">
        <w:trPr>
          <w:cantSplit/>
          <w:trHeight w:val="240"/>
        </w:trPr>
        <w:tc>
          <w:tcPr>
            <w:tcW w:w="10345" w:type="dxa"/>
            <w:gridSpan w:val="2"/>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Должности работников физической культуры и спорта третьего уровня</w:t>
            </w:r>
          </w:p>
        </w:tc>
      </w:tr>
      <w:tr w:rsidR="00B73042" w:rsidRPr="00F656E4" w:rsidTr="007047A3">
        <w:trPr>
          <w:cantSplit/>
          <w:trHeight w:val="240"/>
        </w:trPr>
        <w:tc>
          <w:tcPr>
            <w:tcW w:w="8313"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36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квалификационный уровень                                  </w:t>
            </w:r>
          </w:p>
        </w:tc>
        <w:tc>
          <w:tcPr>
            <w:tcW w:w="2032" w:type="dxa"/>
            <w:tcBorders>
              <w:top w:val="single" w:sz="6" w:space="0" w:color="auto"/>
              <w:left w:val="single" w:sz="6" w:space="0" w:color="auto"/>
              <w:bottom w:val="single" w:sz="6" w:space="0" w:color="auto"/>
              <w:right w:val="single" w:sz="6" w:space="0" w:color="auto"/>
            </w:tcBorders>
            <w:hideMark/>
          </w:tcPr>
          <w:p w:rsidR="00B73042" w:rsidRPr="00F656E4" w:rsidRDefault="00B7304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9 495</w:t>
            </w:r>
          </w:p>
        </w:tc>
      </w:tr>
    </w:tbl>
    <w:p w:rsidR="00B73042" w:rsidRPr="00F656E4" w:rsidRDefault="00B73042" w:rsidP="00B73042">
      <w:pPr>
        <w:ind w:firstLine="708"/>
        <w:rPr>
          <w:rFonts w:ascii="Times New Roman" w:hAnsi="Times New Roman" w:cs="Times New Roman"/>
          <w:sz w:val="24"/>
          <w:szCs w:val="24"/>
        </w:rPr>
      </w:pPr>
    </w:p>
    <w:p w:rsidR="00F656E4" w:rsidRPr="00F656E4" w:rsidRDefault="00F656E4" w:rsidP="00A56FBE">
      <w:pPr>
        <w:ind w:right="-426" w:firstLine="0"/>
        <w:rPr>
          <w:rFonts w:ascii="Times New Roman" w:hAnsi="Times New Roman" w:cs="Times New Roman"/>
          <w:sz w:val="24"/>
          <w:szCs w:val="24"/>
        </w:rPr>
      </w:pP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 В зависимости от условий труда работникам устанавливаются следующие компенсационные выплаты:</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.2.1. доплата работникам (рабочим), занятым на работах с вредными и (или) опасными условиями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.2.2. надбавка за работу со сведениями, составляющими государственную тайну; </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.2.3. </w:t>
      </w:r>
      <w:r w:rsidR="00F656E4" w:rsidRPr="00F656E4">
        <w:rPr>
          <w:rFonts w:ascii="Times New Roman" w:hAnsi="Times New Roman" w:cs="Times New Roman"/>
          <w:color w:val="000000"/>
          <w:sz w:val="24"/>
          <w:szCs w:val="24"/>
        </w:rPr>
        <w:t>надбавка за работу в сельской местности;</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.2.4. надбавка работникам - молодым специалистам</w:t>
      </w:r>
      <w:r w:rsidR="00F656E4" w:rsidRPr="00F656E4">
        <w:rPr>
          <w:rFonts w:ascii="Times New Roman" w:hAnsi="Times New Roman" w:cs="Times New Roman"/>
          <w:color w:val="000000"/>
          <w:sz w:val="24"/>
          <w:szCs w:val="24"/>
        </w:rPr>
        <w:t>;</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.2.5. надбавка за особые условия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.2.6. доплата за совмещение профессий (должностей);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.2.7.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.2.8.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.2.9. доплата за работу в ночное время;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.2.10. доплата за работу в выходные и нерабочие праздничные дни;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.2.11. доплата за сверхурочную работу;</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.2.12. надбавка за квалификационную категорию.</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.3. Порядок и условия установления компенсационных </w:t>
      </w:r>
      <w:r w:rsidR="00B767A1">
        <w:rPr>
          <w:rFonts w:ascii="Times New Roman" w:hAnsi="Times New Roman" w:cs="Times New Roman"/>
          <w:sz w:val="24"/>
          <w:szCs w:val="24"/>
        </w:rPr>
        <w:t>выплат предусмотрены в разделе 9</w:t>
      </w:r>
      <w:r w:rsidR="00F656E4" w:rsidRPr="00F656E4">
        <w:rPr>
          <w:rFonts w:ascii="Times New Roman" w:hAnsi="Times New Roman" w:cs="Times New Roman"/>
          <w:sz w:val="24"/>
          <w:szCs w:val="24"/>
        </w:rPr>
        <w:t xml:space="preserve"> настоящего Положения.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.4.1.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.4.2. персональная поощрительная выплата;</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.4.3. надбавка за выполнение важных (особо важных) и ответственных (особо ответственных) работ;</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.4.4. поощрительная выплата по итогам работы (за месяц, квартал,  полугодие, год);</w:t>
      </w:r>
    </w:p>
    <w:p w:rsidR="00F656E4" w:rsidRPr="00F656E4" w:rsidRDefault="00CA3FBA" w:rsidP="00F13CA1">
      <w:pPr>
        <w:pStyle w:val="a7"/>
        <w:tabs>
          <w:tab w:val="left" w:pos="708"/>
        </w:tabs>
        <w:ind w:right="-426" w:firstLine="709"/>
        <w:jc w:val="both"/>
      </w:pPr>
      <w:r>
        <w:t>5</w:t>
      </w:r>
      <w:r w:rsidR="00F656E4" w:rsidRPr="00F656E4">
        <w:t>.4.5. единовременная поощрительная выплата;</w:t>
      </w:r>
    </w:p>
    <w:p w:rsidR="00F656E4" w:rsidRDefault="00CA3FBA" w:rsidP="00F13CA1">
      <w:pPr>
        <w:tabs>
          <w:tab w:val="left" w:pos="142"/>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.4.6. поощрительная выплата за  высокие результаты работы.</w:t>
      </w:r>
    </w:p>
    <w:p w:rsidR="00B141EC" w:rsidRPr="00F656E4" w:rsidRDefault="00B141EC" w:rsidP="00F13CA1">
      <w:pPr>
        <w:tabs>
          <w:tab w:val="left" w:pos="142"/>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lastRenderedPageBreak/>
        <w:t>5.4.7.</w:t>
      </w:r>
      <w:r w:rsidRPr="001D7D92">
        <w:rPr>
          <w:rFonts w:ascii="Times New Roman" w:hAnsi="Times New Roman"/>
          <w:sz w:val="24"/>
          <w:szCs w:val="24"/>
        </w:rPr>
        <w:t xml:space="preserve"> </w:t>
      </w:r>
      <w:r>
        <w:rPr>
          <w:rFonts w:ascii="Times New Roman" w:hAnsi="Times New Roman"/>
          <w:sz w:val="24"/>
          <w:szCs w:val="24"/>
        </w:rPr>
        <w:t>ежемесячная надбавка за выслугу лет</w:t>
      </w:r>
      <w:r w:rsidRPr="002302D6">
        <w:rPr>
          <w:rFonts w:ascii="Times New Roman" w:hAnsi="Times New Roman"/>
          <w:sz w:val="24"/>
          <w:szCs w:val="24"/>
        </w:rPr>
        <w:t>.</w:t>
      </w:r>
    </w:p>
    <w:p w:rsidR="00F656E4" w:rsidRPr="00F656E4" w:rsidRDefault="00CA3FBA" w:rsidP="00F13CA1">
      <w:pPr>
        <w:tabs>
          <w:tab w:val="left" w:pos="180"/>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5</w:t>
      </w:r>
      <w:r w:rsidR="00F656E4" w:rsidRPr="00F656E4">
        <w:rPr>
          <w:rFonts w:ascii="Times New Roman" w:hAnsi="Times New Roman" w:cs="Times New Roman"/>
          <w:sz w:val="24"/>
          <w:szCs w:val="24"/>
        </w:rPr>
        <w:t xml:space="preserve">.5. Порядок и условия установления стимулирующих </w:t>
      </w:r>
      <w:r w:rsidR="00B767A1">
        <w:rPr>
          <w:rFonts w:ascii="Times New Roman" w:hAnsi="Times New Roman" w:cs="Times New Roman"/>
          <w:sz w:val="24"/>
          <w:szCs w:val="24"/>
        </w:rPr>
        <w:t>выплат предусмотрены в разделе 10</w:t>
      </w:r>
      <w:r w:rsidR="00F656E4" w:rsidRPr="00F656E4">
        <w:rPr>
          <w:rFonts w:ascii="Times New Roman" w:hAnsi="Times New Roman" w:cs="Times New Roman"/>
          <w:sz w:val="24"/>
          <w:szCs w:val="24"/>
        </w:rPr>
        <w:t xml:space="preserve"> настоящего Положения.</w:t>
      </w:r>
    </w:p>
    <w:p w:rsidR="00F656E4" w:rsidRPr="00F656E4" w:rsidRDefault="00F656E4" w:rsidP="00F13CA1">
      <w:pPr>
        <w:ind w:right="-426"/>
        <w:rPr>
          <w:rFonts w:ascii="Times New Roman" w:hAnsi="Times New Roman" w:cs="Times New Roman"/>
          <w:sz w:val="24"/>
          <w:szCs w:val="24"/>
        </w:rPr>
      </w:pPr>
    </w:p>
    <w:p w:rsidR="00F656E4" w:rsidRPr="00F656E4" w:rsidRDefault="00CA3FBA" w:rsidP="00F13CA1">
      <w:pPr>
        <w:pStyle w:val="ad"/>
        <w:spacing w:line="240" w:lineRule="auto"/>
        <w:ind w:left="850" w:right="-426" w:firstLine="0"/>
        <w:rPr>
          <w:sz w:val="24"/>
          <w:szCs w:val="24"/>
        </w:rPr>
      </w:pPr>
      <w:r>
        <w:rPr>
          <w:sz w:val="24"/>
          <w:szCs w:val="24"/>
        </w:rPr>
        <w:t>6</w:t>
      </w:r>
      <w:r w:rsidR="00F656E4" w:rsidRPr="00F656E4">
        <w:rPr>
          <w:sz w:val="24"/>
          <w:szCs w:val="24"/>
        </w:rPr>
        <w:t xml:space="preserve">. Порядок и условия оплаты труда работников </w:t>
      </w:r>
      <w:r w:rsidR="00415F05">
        <w:rPr>
          <w:sz w:val="24"/>
          <w:szCs w:val="24"/>
        </w:rPr>
        <w:t xml:space="preserve">МБОУ УСОШ №2 им. Сергея </w:t>
      </w:r>
      <w:proofErr w:type="spellStart"/>
      <w:r w:rsidR="00415F05">
        <w:rPr>
          <w:sz w:val="24"/>
          <w:szCs w:val="24"/>
        </w:rPr>
        <w:t>Ступакова</w:t>
      </w:r>
      <w:proofErr w:type="spellEnd"/>
      <w:r w:rsidR="00415F05">
        <w:rPr>
          <w:sz w:val="24"/>
          <w:szCs w:val="24"/>
        </w:rPr>
        <w:t xml:space="preserve">, </w:t>
      </w:r>
      <w:r w:rsidR="00F656E4" w:rsidRPr="00F656E4">
        <w:rPr>
          <w:sz w:val="24"/>
          <w:szCs w:val="24"/>
        </w:rPr>
        <w:t>занимающих общеотраслевые должности служащих</w:t>
      </w:r>
    </w:p>
    <w:p w:rsidR="00F656E4" w:rsidRPr="00F656E4" w:rsidRDefault="00F656E4" w:rsidP="00F13CA1">
      <w:pPr>
        <w:ind w:right="-426" w:firstLine="708"/>
        <w:rPr>
          <w:rFonts w:ascii="Times New Roman" w:hAnsi="Times New Roman" w:cs="Times New Roman"/>
          <w:sz w:val="24"/>
          <w:szCs w:val="24"/>
        </w:rPr>
      </w:pP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.1.  Должностные оклады работников устанавливаются на основе отнесения занимаемых ими общеотраслевых должностей служащих к квалификационным уровням ПКГ, утвержденным приказом </w:t>
      </w:r>
      <w:r w:rsidR="00F656E4" w:rsidRPr="00F656E4">
        <w:rPr>
          <w:rFonts w:ascii="Times New Roman" w:hAnsi="Times New Roman" w:cs="Times New Roman"/>
          <w:color w:val="000000"/>
          <w:sz w:val="24"/>
          <w:szCs w:val="24"/>
        </w:rPr>
        <w:t xml:space="preserve">Министерства здравоохранения и социального развития Российской Федерации </w:t>
      </w:r>
      <w:r w:rsidR="00F656E4" w:rsidRPr="00F656E4">
        <w:rPr>
          <w:rFonts w:ascii="Times New Roman" w:hAnsi="Times New Roman" w:cs="Times New Roman"/>
          <w:sz w:val="24"/>
          <w:szCs w:val="24"/>
        </w:rPr>
        <w:t xml:space="preserve">от 29.05.2008 №247н «Об утверждении профессиональных квалификационных групп общеотраслевых должностей руководителей, специалистов и служащих». </w:t>
      </w:r>
    </w:p>
    <w:p w:rsid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.1.1. Должностные оклады работников </w:t>
      </w:r>
      <w:r w:rsidR="00415F05" w:rsidRPr="00415F05">
        <w:rPr>
          <w:rFonts w:ascii="Times New Roman" w:hAnsi="Times New Roman" w:cs="Times New Roman"/>
          <w:sz w:val="24"/>
          <w:szCs w:val="24"/>
        </w:rPr>
        <w:t xml:space="preserve">МБОУ УСОШ №2 им. Сергея </w:t>
      </w:r>
      <w:proofErr w:type="spellStart"/>
      <w:r w:rsidR="00415F05" w:rsidRPr="00415F05">
        <w:rPr>
          <w:rFonts w:ascii="Times New Roman" w:hAnsi="Times New Roman" w:cs="Times New Roman"/>
          <w:sz w:val="24"/>
          <w:szCs w:val="24"/>
        </w:rPr>
        <w:t>Ступакова</w:t>
      </w:r>
      <w:proofErr w:type="spellEnd"/>
      <w:r w:rsidR="00F656E4" w:rsidRPr="00F656E4">
        <w:rPr>
          <w:rFonts w:ascii="Times New Roman" w:hAnsi="Times New Roman" w:cs="Times New Roman"/>
          <w:sz w:val="24"/>
          <w:szCs w:val="24"/>
        </w:rPr>
        <w:t>:</w:t>
      </w:r>
    </w:p>
    <w:tbl>
      <w:tblPr>
        <w:tblW w:w="5000" w:type="pct"/>
        <w:tblLayout w:type="fixed"/>
        <w:tblCellMar>
          <w:left w:w="70" w:type="dxa"/>
          <w:right w:w="70" w:type="dxa"/>
        </w:tblCellMar>
        <w:tblLook w:val="04A0" w:firstRow="1" w:lastRow="0" w:firstColumn="1" w:lastColumn="0" w:noHBand="0" w:noVBand="1"/>
      </w:tblPr>
      <w:tblGrid>
        <w:gridCol w:w="8063"/>
        <w:gridCol w:w="21"/>
        <w:gridCol w:w="1979"/>
      </w:tblGrid>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ПКГ</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1"/>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Должностной </w:t>
            </w:r>
            <w:r w:rsidRPr="00F656E4">
              <w:rPr>
                <w:rFonts w:ascii="Times New Roman" w:hAnsi="Times New Roman" w:cs="Times New Roman"/>
                <w:sz w:val="24"/>
                <w:szCs w:val="24"/>
                <w:lang w:eastAsia="en-US"/>
              </w:rPr>
              <w:br/>
              <w:t>оклад, руб.</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Общеотраслевые должности служащих первого уровня             </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квалификационный уровень</w:t>
            </w:r>
          </w:p>
        </w:tc>
      </w:tr>
      <w:tr w:rsidR="00747192" w:rsidRPr="00F656E4" w:rsidTr="007047A3">
        <w:trPr>
          <w:cantSplit/>
          <w:trHeight w:val="961"/>
        </w:trPr>
        <w:tc>
          <w:tcPr>
            <w:tcW w:w="829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Делопроизводитель, кассир, секретарь, секретарь-машинистка, экспедитор, агент по снабжению, дежурный (по выдаче  справок,</w:t>
            </w:r>
            <w:r>
              <w:rPr>
                <w:rFonts w:ascii="Times New Roman" w:hAnsi="Times New Roman" w:cs="Times New Roman"/>
                <w:sz w:val="24"/>
                <w:szCs w:val="24"/>
                <w:lang w:eastAsia="en-US"/>
              </w:rPr>
              <w:t xml:space="preserve"> залу, общежитию и др.), дежурный бюро пропусков, комендант</w:t>
            </w:r>
            <w:proofErr w:type="gramEnd"/>
          </w:p>
        </w:tc>
        <w:tc>
          <w:tcPr>
            <w:tcW w:w="2053" w:type="dxa"/>
            <w:gridSpan w:val="2"/>
            <w:tcBorders>
              <w:top w:val="single" w:sz="6" w:space="0" w:color="auto"/>
              <w:left w:val="single" w:sz="6" w:space="0" w:color="auto"/>
              <w:bottom w:val="single" w:sz="6" w:space="0" w:color="auto"/>
              <w:right w:val="single" w:sz="6" w:space="0" w:color="auto"/>
            </w:tcBorders>
          </w:tcPr>
          <w:p w:rsidR="00747192" w:rsidRPr="00F656E4" w:rsidRDefault="00747192" w:rsidP="007047A3">
            <w:pPr>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5 212</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2 квалификационный уровень</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Старший кассир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5 461</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Общеотраслевые должности служащих второго уровня             </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квалификационный уровень</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Инспектор по кадрам, диспетчер, лаборант                    </w:t>
            </w:r>
          </w:p>
        </w:tc>
        <w:tc>
          <w:tcPr>
            <w:tcW w:w="2032" w:type="dxa"/>
            <w:vMerge w:val="restart"/>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7 681</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Техники всех специальностей без категории                   </w:t>
            </w:r>
          </w:p>
        </w:tc>
        <w:tc>
          <w:tcPr>
            <w:tcW w:w="2032" w:type="dxa"/>
            <w:vMerge/>
            <w:tcBorders>
              <w:top w:val="single" w:sz="6" w:space="0" w:color="auto"/>
              <w:left w:val="single" w:sz="6" w:space="0" w:color="auto"/>
              <w:bottom w:val="single" w:sz="6" w:space="0" w:color="auto"/>
              <w:right w:val="single" w:sz="6" w:space="0" w:color="auto"/>
            </w:tcBorders>
            <w:vAlign w:val="center"/>
            <w:hideMark/>
          </w:tcPr>
          <w:p w:rsidR="00747192" w:rsidRPr="00F656E4" w:rsidRDefault="00747192" w:rsidP="007047A3">
            <w:pPr>
              <w:rPr>
                <w:rFonts w:ascii="Times New Roman" w:hAnsi="Times New Roman" w:cs="Times New Roman"/>
                <w:sz w:val="24"/>
                <w:szCs w:val="24"/>
                <w:lang w:eastAsia="en-US"/>
              </w:rPr>
            </w:pPr>
          </w:p>
        </w:tc>
      </w:tr>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Администратор, переводчик-</w:t>
            </w:r>
            <w:proofErr w:type="spellStart"/>
            <w:r w:rsidRPr="00F656E4">
              <w:rPr>
                <w:rFonts w:ascii="Times New Roman" w:hAnsi="Times New Roman" w:cs="Times New Roman"/>
                <w:sz w:val="24"/>
                <w:szCs w:val="24"/>
                <w:lang w:eastAsia="en-US"/>
              </w:rPr>
              <w:t>дактилолог</w:t>
            </w:r>
            <w:proofErr w:type="spellEnd"/>
            <w:r w:rsidRPr="00F656E4">
              <w:rPr>
                <w:rFonts w:ascii="Times New Roman" w:hAnsi="Times New Roman" w:cs="Times New Roman"/>
                <w:sz w:val="24"/>
                <w:szCs w:val="24"/>
                <w:lang w:eastAsia="en-US"/>
              </w:rPr>
              <w:t xml:space="preserve">,  секретарь  незрячего специалиста, художник                                       </w:t>
            </w:r>
          </w:p>
        </w:tc>
        <w:tc>
          <w:tcPr>
            <w:tcW w:w="2032" w:type="dxa"/>
            <w:vMerge/>
            <w:tcBorders>
              <w:top w:val="single" w:sz="6" w:space="0" w:color="auto"/>
              <w:left w:val="single" w:sz="6" w:space="0" w:color="auto"/>
              <w:bottom w:val="single" w:sz="6" w:space="0" w:color="auto"/>
              <w:right w:val="single" w:sz="6" w:space="0" w:color="auto"/>
            </w:tcBorders>
            <w:vAlign w:val="center"/>
            <w:hideMark/>
          </w:tcPr>
          <w:p w:rsidR="00747192" w:rsidRPr="00F656E4" w:rsidRDefault="00747192" w:rsidP="007047A3">
            <w:pPr>
              <w:rPr>
                <w:rFonts w:ascii="Times New Roman" w:hAnsi="Times New Roman" w:cs="Times New Roman"/>
                <w:sz w:val="24"/>
                <w:szCs w:val="24"/>
                <w:lang w:eastAsia="en-US"/>
              </w:rPr>
            </w:pP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2 квалификационный уровень</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Старший: инспектор по кадрам, диспетчер                     </w:t>
            </w:r>
          </w:p>
        </w:tc>
        <w:tc>
          <w:tcPr>
            <w:tcW w:w="2032" w:type="dxa"/>
            <w:vMerge w:val="restart"/>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7 833</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Техники всех специальностей второй категории                </w:t>
            </w:r>
          </w:p>
        </w:tc>
        <w:tc>
          <w:tcPr>
            <w:tcW w:w="2032" w:type="dxa"/>
            <w:vMerge/>
            <w:tcBorders>
              <w:top w:val="single" w:sz="6" w:space="0" w:color="auto"/>
              <w:left w:val="single" w:sz="6" w:space="0" w:color="auto"/>
              <w:bottom w:val="single" w:sz="6" w:space="0" w:color="auto"/>
              <w:right w:val="single" w:sz="6" w:space="0" w:color="auto"/>
            </w:tcBorders>
            <w:vAlign w:val="center"/>
            <w:hideMark/>
          </w:tcPr>
          <w:p w:rsidR="00747192" w:rsidRPr="00F656E4" w:rsidRDefault="00747192" w:rsidP="007047A3">
            <w:pPr>
              <w:rPr>
                <w:rFonts w:ascii="Times New Roman" w:hAnsi="Times New Roman" w:cs="Times New Roman"/>
                <w:sz w:val="24"/>
                <w:szCs w:val="24"/>
                <w:lang w:eastAsia="en-US"/>
              </w:rPr>
            </w:pP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Заведующие: канцелярией, складом, хозяйством                </w:t>
            </w:r>
          </w:p>
        </w:tc>
        <w:tc>
          <w:tcPr>
            <w:tcW w:w="2032" w:type="dxa"/>
            <w:vMerge/>
            <w:tcBorders>
              <w:top w:val="single" w:sz="6" w:space="0" w:color="auto"/>
              <w:left w:val="single" w:sz="6" w:space="0" w:color="auto"/>
              <w:bottom w:val="single" w:sz="6" w:space="0" w:color="auto"/>
              <w:right w:val="single" w:sz="6" w:space="0" w:color="auto"/>
            </w:tcBorders>
            <w:vAlign w:val="center"/>
            <w:hideMark/>
          </w:tcPr>
          <w:p w:rsidR="00747192" w:rsidRPr="00F656E4" w:rsidRDefault="00747192" w:rsidP="007047A3">
            <w:pPr>
              <w:rPr>
                <w:rFonts w:ascii="Times New Roman" w:hAnsi="Times New Roman" w:cs="Times New Roman"/>
                <w:sz w:val="24"/>
                <w:szCs w:val="24"/>
                <w:lang w:eastAsia="en-US"/>
              </w:rPr>
            </w:pP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 квалификационный уровень</w:t>
            </w:r>
          </w:p>
        </w:tc>
      </w:tr>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Техники всех специальностей первой категории,  заведующий общежитием                                                  </w:t>
            </w:r>
          </w:p>
        </w:tc>
        <w:tc>
          <w:tcPr>
            <w:tcW w:w="2032" w:type="dxa"/>
            <w:vMerge w:val="restart"/>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7 992</w:t>
            </w:r>
          </w:p>
        </w:tc>
      </w:tr>
      <w:tr w:rsidR="00747192" w:rsidRPr="00F656E4" w:rsidTr="007047A3">
        <w:trPr>
          <w:cantSplit/>
          <w:trHeight w:val="48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Заведующий производством (шеф-повар), заведующий  столовой, начальник  хозяйственного  отдела,  управляющий   отделением (фермой, сельскохозяйственным участком)                     </w:t>
            </w:r>
          </w:p>
        </w:tc>
        <w:tc>
          <w:tcPr>
            <w:tcW w:w="2032" w:type="dxa"/>
            <w:vMerge/>
            <w:tcBorders>
              <w:top w:val="single" w:sz="6" w:space="0" w:color="auto"/>
              <w:left w:val="single" w:sz="6" w:space="0" w:color="auto"/>
              <w:bottom w:val="single" w:sz="6" w:space="0" w:color="auto"/>
              <w:right w:val="single" w:sz="6" w:space="0" w:color="auto"/>
            </w:tcBorders>
            <w:vAlign w:val="center"/>
            <w:hideMark/>
          </w:tcPr>
          <w:p w:rsidR="00747192" w:rsidRPr="00F656E4" w:rsidRDefault="00747192" w:rsidP="007047A3">
            <w:pPr>
              <w:rPr>
                <w:rFonts w:ascii="Times New Roman" w:hAnsi="Times New Roman" w:cs="Times New Roman"/>
                <w:sz w:val="24"/>
                <w:szCs w:val="24"/>
                <w:lang w:eastAsia="en-US"/>
              </w:rPr>
            </w:pP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4 квалификационный уровень</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Ведущий техник, механик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8 154</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 квалификационный уровень</w:t>
            </w:r>
          </w:p>
        </w:tc>
      </w:tr>
      <w:tr w:rsidR="00747192" w:rsidRPr="00F656E4" w:rsidTr="007047A3">
        <w:trPr>
          <w:cantSplit/>
          <w:trHeight w:val="24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Начальник гаража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8 320</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Общеотраслевые должности служащих третьего уровня</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квалификационный уровень</w:t>
            </w:r>
          </w:p>
        </w:tc>
      </w:tr>
      <w:tr w:rsidR="00747192" w:rsidRPr="00F656E4" w:rsidTr="007047A3">
        <w:trPr>
          <w:cantSplit/>
          <w:trHeight w:val="48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 xml:space="preserve">Без  категории:  инженер, инженер  всех  специальностей,   экономист, бухгалтер,   бухгалтер-ревизор,   программист,   электроник, юрисконсульт, специалист по кадрам                          </w:t>
            </w:r>
            <w:proofErr w:type="gramEnd"/>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8 570</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2 квалификационный уровень</w:t>
            </w:r>
          </w:p>
        </w:tc>
      </w:tr>
      <w:tr w:rsidR="00747192" w:rsidRPr="00F656E4" w:rsidTr="007047A3">
        <w:trPr>
          <w:cantSplit/>
          <w:trHeight w:val="48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lastRenderedPageBreak/>
              <w:t xml:space="preserve">II категория: инженер, инженер  всех специальностей,   экономист, бухгалтер, бухгалтер-ревизор, программист,   электроник, юрисконсульт                                                </w:t>
            </w:r>
            <w:proofErr w:type="gramEnd"/>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8 826</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 квалификационный уровень</w:t>
            </w:r>
          </w:p>
        </w:tc>
      </w:tr>
      <w:tr w:rsidR="00747192" w:rsidRPr="00F656E4" w:rsidTr="007047A3">
        <w:trPr>
          <w:cantSplit/>
          <w:trHeight w:val="48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I категория: инженер всех  специальностей, экономист,</w:t>
            </w:r>
            <w:r w:rsidRPr="00F656E4">
              <w:rPr>
                <w:rFonts w:ascii="Times New Roman" w:hAnsi="Times New Roman" w:cs="Times New Roman"/>
                <w:sz w:val="24"/>
                <w:szCs w:val="24"/>
                <w:lang w:eastAsia="en-US"/>
              </w:rPr>
              <w:br/>
              <w:t>бухгалтер, бухгалтер-ревизор, программист, электроник,</w:t>
            </w:r>
            <w:r w:rsidRPr="00F656E4">
              <w:rPr>
                <w:rFonts w:ascii="Times New Roman" w:hAnsi="Times New Roman" w:cs="Times New Roman"/>
                <w:sz w:val="24"/>
                <w:szCs w:val="24"/>
                <w:lang w:eastAsia="en-US"/>
              </w:rPr>
              <w:br/>
              <w:t xml:space="preserve">юрисконсульт                                                </w:t>
            </w:r>
            <w:proofErr w:type="gramEnd"/>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9 086</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4 квалификационный уровень</w:t>
            </w:r>
          </w:p>
        </w:tc>
      </w:tr>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Ведущие: инженер всех специальностей, экономист,  бухгалтер, бухгалтер-ревизор, программист, электроник, юрисконсульт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9 364</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 квалификационный уровень</w:t>
            </w:r>
          </w:p>
        </w:tc>
      </w:tr>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Главные специалисты: в  отделах,  отделениях, лабораториях,</w:t>
            </w:r>
            <w:r w:rsidRPr="00F656E4">
              <w:rPr>
                <w:rFonts w:ascii="Times New Roman" w:hAnsi="Times New Roman" w:cs="Times New Roman"/>
                <w:sz w:val="24"/>
                <w:szCs w:val="24"/>
                <w:lang w:eastAsia="en-US"/>
              </w:rPr>
              <w:br/>
              <w:t xml:space="preserve">мастерских, заместитель главного бухгалтера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9 637</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Общеотраслевые должности служащих четвертого уровня</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квалификационный уровень</w:t>
            </w:r>
          </w:p>
        </w:tc>
      </w:tr>
      <w:tr w:rsidR="00747192" w:rsidRPr="00F656E4" w:rsidTr="007047A3">
        <w:trPr>
          <w:cantSplit/>
          <w:trHeight w:val="48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Начальники отделов: информации, кадров,</w:t>
            </w:r>
            <w:r w:rsidRPr="00F656E4">
              <w:rPr>
                <w:rFonts w:ascii="Times New Roman" w:hAnsi="Times New Roman" w:cs="Times New Roman"/>
                <w:sz w:val="24"/>
                <w:szCs w:val="24"/>
                <w:lang w:eastAsia="en-US"/>
              </w:rPr>
              <w:br/>
              <w:t xml:space="preserve">планово-экономического, технического, финансового, юридического и др.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10 011</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2 квалификационный уровень</w:t>
            </w:r>
          </w:p>
        </w:tc>
      </w:tr>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Главные</w:t>
            </w:r>
            <w:proofErr w:type="gramEnd"/>
            <w:r w:rsidRPr="00F656E4">
              <w:rPr>
                <w:rFonts w:ascii="Times New Roman" w:hAnsi="Times New Roman" w:cs="Times New Roman"/>
                <w:sz w:val="24"/>
                <w:szCs w:val="24"/>
                <w:lang w:eastAsia="en-US"/>
              </w:rPr>
              <w:t xml:space="preserve">: механик, энергетик, технолог *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10 353</w:t>
            </w:r>
          </w:p>
        </w:tc>
      </w:tr>
      <w:tr w:rsidR="00747192" w:rsidRPr="00F656E4" w:rsidTr="007047A3">
        <w:trPr>
          <w:cantSplit/>
          <w:trHeight w:val="240"/>
        </w:trPr>
        <w:tc>
          <w:tcPr>
            <w:tcW w:w="10345" w:type="dxa"/>
            <w:gridSpan w:val="3"/>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 квалификационный уровень</w:t>
            </w:r>
          </w:p>
        </w:tc>
      </w:tr>
      <w:tr w:rsidR="00747192" w:rsidRPr="00F656E4" w:rsidTr="007047A3">
        <w:trPr>
          <w:cantSplit/>
          <w:trHeight w:val="360"/>
        </w:trPr>
        <w:tc>
          <w:tcPr>
            <w:tcW w:w="8313" w:type="dxa"/>
            <w:gridSpan w:val="2"/>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Директор (начальник, заведующий) филиала, другого</w:t>
            </w:r>
            <w:r w:rsidRPr="00F656E4">
              <w:rPr>
                <w:rFonts w:ascii="Times New Roman" w:hAnsi="Times New Roman" w:cs="Times New Roman"/>
                <w:sz w:val="24"/>
                <w:szCs w:val="24"/>
                <w:lang w:eastAsia="en-US"/>
              </w:rPr>
              <w:br/>
              <w:t xml:space="preserve">обособленного структурного подразделения                    </w:t>
            </w:r>
          </w:p>
        </w:tc>
        <w:tc>
          <w:tcPr>
            <w:tcW w:w="2032" w:type="dxa"/>
            <w:tcBorders>
              <w:top w:val="single" w:sz="6" w:space="0" w:color="auto"/>
              <w:left w:val="single" w:sz="6" w:space="0" w:color="auto"/>
              <w:bottom w:val="single" w:sz="6" w:space="0" w:color="auto"/>
              <w:right w:val="single" w:sz="6" w:space="0" w:color="auto"/>
            </w:tcBorders>
            <w:hideMark/>
          </w:tcPr>
          <w:p w:rsidR="00747192" w:rsidRPr="00F656E4" w:rsidRDefault="00747192"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13 806</w:t>
            </w:r>
          </w:p>
        </w:tc>
      </w:tr>
    </w:tbl>
    <w:p w:rsidR="00747192" w:rsidRPr="00F656E4" w:rsidRDefault="00747192" w:rsidP="00F13CA1">
      <w:pPr>
        <w:ind w:right="-426" w:firstLine="709"/>
        <w:rPr>
          <w:rFonts w:ascii="Times New Roman" w:hAnsi="Times New Roman" w:cs="Times New Roman"/>
          <w:sz w:val="24"/>
          <w:szCs w:val="24"/>
        </w:rPr>
      </w:pPr>
    </w:p>
    <w:p w:rsidR="00F656E4" w:rsidRPr="00F656E4" w:rsidRDefault="00F656E4" w:rsidP="00F13CA1">
      <w:pPr>
        <w:ind w:right="-426" w:hanging="284"/>
        <w:rPr>
          <w:rFonts w:ascii="Times New Roman" w:hAnsi="Times New Roman" w:cs="Times New Roman"/>
          <w:sz w:val="24"/>
          <w:szCs w:val="24"/>
        </w:rPr>
      </w:pPr>
    </w:p>
    <w:p w:rsidR="00F656E4" w:rsidRPr="00F656E4" w:rsidRDefault="00F656E4" w:rsidP="00F13CA1">
      <w:pPr>
        <w:ind w:right="-426" w:hanging="284"/>
        <w:rPr>
          <w:rFonts w:ascii="Times New Roman" w:hAnsi="Times New Roman" w:cs="Times New Roman"/>
          <w:sz w:val="24"/>
          <w:szCs w:val="24"/>
        </w:rPr>
      </w:pPr>
    </w:p>
    <w:p w:rsidR="00F656E4" w:rsidRPr="00F656E4" w:rsidRDefault="00F656E4" w:rsidP="00F13CA1">
      <w:pPr>
        <w:pStyle w:val="ad"/>
        <w:tabs>
          <w:tab w:val="left" w:pos="142"/>
          <w:tab w:val="left" w:pos="284"/>
        </w:tabs>
        <w:spacing w:line="240" w:lineRule="auto"/>
        <w:ind w:right="-426" w:firstLine="709"/>
        <w:jc w:val="both"/>
        <w:rPr>
          <w:sz w:val="24"/>
          <w:szCs w:val="24"/>
        </w:rPr>
      </w:pPr>
      <w:r w:rsidRPr="00F656E4">
        <w:rPr>
          <w:sz w:val="24"/>
          <w:szCs w:val="24"/>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.2. Должностные оклады заместителей руководителей структурных подразделений устанавливаются на 10 – 20 % ниже должностных окладов соответствующих руководителей.</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 В зависимости от условий труда работникам устанавливаются следующие компенсационные выплаты:</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.3.1. доплата работникам (рабочим), занятым на работах с вредными и (или) опасными условиями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.3.2. надбавка за работу со сведениями, составляющими государственную тайну; </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.3.3. </w:t>
      </w:r>
      <w:r w:rsidR="00F656E4" w:rsidRPr="00F656E4">
        <w:rPr>
          <w:rFonts w:ascii="Times New Roman" w:hAnsi="Times New Roman" w:cs="Times New Roman"/>
          <w:color w:val="000000"/>
          <w:sz w:val="24"/>
          <w:szCs w:val="24"/>
        </w:rPr>
        <w:t>надбавка за работу в сельской местности;</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.3.4. надбавка работникам - молодым специалистам</w:t>
      </w:r>
      <w:r w:rsidR="00F656E4" w:rsidRPr="00F656E4">
        <w:rPr>
          <w:rFonts w:ascii="Times New Roman" w:hAnsi="Times New Roman" w:cs="Times New Roman"/>
          <w:color w:val="000000"/>
          <w:sz w:val="24"/>
          <w:szCs w:val="24"/>
        </w:rPr>
        <w:t>;</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.3.5. надбавка за особые условия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.3.6. доплата за совмещение профессий (должностей);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.3.7.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.3.8.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.3.9.  доплата за работу в ночное время;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.3.10. доплата за работу в выходные и нерабочие праздничные дни;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.3.11. доплата за сверхурочную работу.</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.4. Порядок и условия установления компенсационных в</w:t>
      </w:r>
      <w:r w:rsidR="00EB3D77">
        <w:rPr>
          <w:rFonts w:ascii="Times New Roman" w:hAnsi="Times New Roman" w:cs="Times New Roman"/>
          <w:sz w:val="24"/>
          <w:szCs w:val="24"/>
        </w:rPr>
        <w:t>ыплат  предусмотрены в разделе 9</w:t>
      </w:r>
      <w:r w:rsidR="00F656E4" w:rsidRPr="00F656E4">
        <w:rPr>
          <w:rFonts w:ascii="Times New Roman" w:hAnsi="Times New Roman" w:cs="Times New Roman"/>
          <w:sz w:val="24"/>
          <w:szCs w:val="24"/>
        </w:rPr>
        <w:t xml:space="preserve"> настоящего Положения.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lastRenderedPageBreak/>
        <w:t>6</w:t>
      </w:r>
      <w:r w:rsidR="00F656E4" w:rsidRPr="00F656E4">
        <w:rPr>
          <w:rFonts w:ascii="Times New Roman" w:hAnsi="Times New Roman" w:cs="Times New Roman"/>
          <w:sz w:val="24"/>
          <w:szCs w:val="24"/>
        </w:rPr>
        <w:t>.5.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.5.1. надбавка за присвоение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.5.2. персональная поощрительная выплата;</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.5.3. надбавка за выполнение важных (особо важных) и ответственных (особо ответственных) работ;</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.5.4. поощрительная выплата по итогам работы (за месяц, квартал, полугодие, год);</w:t>
      </w:r>
    </w:p>
    <w:p w:rsidR="00F656E4" w:rsidRPr="00F656E4" w:rsidRDefault="00CA3FBA" w:rsidP="00F13CA1">
      <w:pPr>
        <w:pStyle w:val="a7"/>
        <w:tabs>
          <w:tab w:val="left" w:pos="0"/>
        </w:tabs>
        <w:ind w:right="-426" w:firstLine="709"/>
        <w:jc w:val="both"/>
      </w:pPr>
      <w:r>
        <w:t>6</w:t>
      </w:r>
      <w:r w:rsidR="00F656E4" w:rsidRPr="00F656E4">
        <w:t>.5.5. единовременная поощрительная выплата;</w:t>
      </w:r>
    </w:p>
    <w:p w:rsidR="00F656E4" w:rsidRDefault="00CA3FBA" w:rsidP="00F13CA1">
      <w:pPr>
        <w:tabs>
          <w:tab w:val="left" w:pos="0"/>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.5.6. поощрительная выплата за высокие результаты работы.</w:t>
      </w:r>
    </w:p>
    <w:p w:rsidR="00127567" w:rsidRPr="00F656E4" w:rsidRDefault="00127567" w:rsidP="00F13CA1">
      <w:pPr>
        <w:tabs>
          <w:tab w:val="left" w:pos="0"/>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6.5.7.</w:t>
      </w:r>
      <w:r w:rsidRPr="001D7D92">
        <w:rPr>
          <w:rFonts w:ascii="Times New Roman" w:hAnsi="Times New Roman"/>
          <w:sz w:val="24"/>
          <w:szCs w:val="24"/>
        </w:rPr>
        <w:t xml:space="preserve"> </w:t>
      </w:r>
      <w:r>
        <w:rPr>
          <w:rFonts w:ascii="Times New Roman" w:hAnsi="Times New Roman"/>
          <w:sz w:val="24"/>
          <w:szCs w:val="24"/>
        </w:rPr>
        <w:t>ежемесячная надбавка за выслугу лет</w:t>
      </w:r>
      <w:r w:rsidRPr="002302D6">
        <w:rPr>
          <w:rFonts w:ascii="Times New Roman" w:hAnsi="Times New Roman"/>
          <w:sz w:val="24"/>
          <w:szCs w:val="24"/>
        </w:rPr>
        <w:t>.</w:t>
      </w:r>
    </w:p>
    <w:p w:rsidR="00F656E4" w:rsidRPr="00F656E4" w:rsidRDefault="00CA3FBA" w:rsidP="00F13CA1">
      <w:pPr>
        <w:tabs>
          <w:tab w:val="left" w:pos="284"/>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6</w:t>
      </w:r>
      <w:r w:rsidR="00F656E4" w:rsidRPr="00F656E4">
        <w:rPr>
          <w:rFonts w:ascii="Times New Roman" w:hAnsi="Times New Roman" w:cs="Times New Roman"/>
          <w:sz w:val="24"/>
          <w:szCs w:val="24"/>
        </w:rPr>
        <w:t xml:space="preserve">.6. Порядок и условия установления стимулирующих выплат    </w:t>
      </w:r>
      <w:r w:rsidR="00EB3D77">
        <w:rPr>
          <w:rFonts w:ascii="Times New Roman" w:hAnsi="Times New Roman" w:cs="Times New Roman"/>
          <w:sz w:val="24"/>
          <w:szCs w:val="24"/>
        </w:rPr>
        <w:t>предусмотрены в разделе 10</w:t>
      </w:r>
      <w:r w:rsidR="00F656E4" w:rsidRPr="00F656E4">
        <w:rPr>
          <w:rFonts w:ascii="Times New Roman" w:hAnsi="Times New Roman" w:cs="Times New Roman"/>
          <w:sz w:val="24"/>
          <w:szCs w:val="24"/>
        </w:rPr>
        <w:t xml:space="preserve"> настоящего Положения.</w:t>
      </w:r>
    </w:p>
    <w:p w:rsidR="00F656E4" w:rsidRPr="00F656E4" w:rsidRDefault="00F656E4" w:rsidP="00F13CA1">
      <w:pPr>
        <w:ind w:right="-426"/>
        <w:rPr>
          <w:rFonts w:ascii="Times New Roman" w:hAnsi="Times New Roman" w:cs="Times New Roman"/>
          <w:color w:val="FF0000"/>
          <w:sz w:val="24"/>
          <w:szCs w:val="24"/>
        </w:rPr>
      </w:pPr>
      <w:r w:rsidRPr="00F656E4">
        <w:rPr>
          <w:rFonts w:ascii="Times New Roman" w:hAnsi="Times New Roman" w:cs="Times New Roman"/>
          <w:color w:val="FF0000"/>
          <w:sz w:val="24"/>
          <w:szCs w:val="24"/>
        </w:rPr>
        <w:t xml:space="preserve">      </w:t>
      </w:r>
    </w:p>
    <w:p w:rsidR="00F656E4" w:rsidRPr="00F656E4" w:rsidRDefault="00CA3FBA" w:rsidP="00F13CA1">
      <w:pPr>
        <w:ind w:left="850" w:right="-426"/>
        <w:jc w:val="center"/>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 Порядок и условия оплаты труда работников, осуществляющих профессиональную деятельность по профессиям рабочих</w:t>
      </w:r>
    </w:p>
    <w:p w:rsidR="00F656E4" w:rsidRPr="00F656E4" w:rsidRDefault="00F656E4" w:rsidP="00F13CA1">
      <w:pPr>
        <w:ind w:right="-426" w:firstLine="708"/>
        <w:rPr>
          <w:rFonts w:ascii="Times New Roman" w:hAnsi="Times New Roman" w:cs="Times New Roman"/>
          <w:sz w:val="24"/>
          <w:szCs w:val="24"/>
        </w:rPr>
      </w:pPr>
    </w:p>
    <w:p w:rsid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 xml:space="preserve">    7</w:t>
      </w:r>
      <w:r w:rsidR="00F656E4" w:rsidRPr="00F656E4">
        <w:rPr>
          <w:rFonts w:ascii="Times New Roman" w:hAnsi="Times New Roman" w:cs="Times New Roman"/>
          <w:sz w:val="24"/>
          <w:szCs w:val="24"/>
        </w:rPr>
        <w:t xml:space="preserve">.1. Оклады рабочих устанавливаются в зависимости от разрядов работ в соответствии с </w:t>
      </w:r>
      <w:r w:rsidR="00F656E4" w:rsidRPr="00F656E4">
        <w:rPr>
          <w:rFonts w:ascii="Times New Roman" w:hAnsi="Times New Roman" w:cs="Times New Roman"/>
          <w:color w:val="000000"/>
          <w:sz w:val="24"/>
          <w:szCs w:val="24"/>
        </w:rPr>
        <w:t xml:space="preserve">Единым тарифно-квалификационным справочником работ и профессий рабочих (далее - </w:t>
      </w:r>
      <w:r w:rsidR="00F656E4" w:rsidRPr="00F656E4">
        <w:rPr>
          <w:rFonts w:ascii="Times New Roman" w:hAnsi="Times New Roman" w:cs="Times New Roman"/>
          <w:sz w:val="24"/>
          <w:szCs w:val="24"/>
        </w:rPr>
        <w:t>ЕТКС)</w:t>
      </w:r>
    </w:p>
    <w:tbl>
      <w:tblPr>
        <w:tblW w:w="5000" w:type="pct"/>
        <w:tblLayout w:type="fixed"/>
        <w:tblCellMar>
          <w:left w:w="70" w:type="dxa"/>
          <w:right w:w="70" w:type="dxa"/>
        </w:tblCellMar>
        <w:tblLook w:val="04A0" w:firstRow="1" w:lastRow="0" w:firstColumn="1" w:lastColumn="0" w:noHBand="0" w:noVBand="1"/>
      </w:tblPr>
      <w:tblGrid>
        <w:gridCol w:w="8086"/>
        <w:gridCol w:w="1977"/>
      </w:tblGrid>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Разряд  работ в соответствии ЕТКС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Оклад, руб.</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5 007</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5 178</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3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5 437</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4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7 681</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5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7 833</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6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7 992</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7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8 154</w:t>
            </w:r>
          </w:p>
        </w:tc>
      </w:tr>
      <w:tr w:rsidR="00EE0C20" w:rsidRPr="00F656E4" w:rsidTr="007047A3">
        <w:trPr>
          <w:cantSplit/>
          <w:trHeight w:val="240"/>
        </w:trPr>
        <w:tc>
          <w:tcPr>
            <w:tcW w:w="7630"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8 разряд работ                                             </w:t>
            </w:r>
          </w:p>
        </w:tc>
        <w:tc>
          <w:tcPr>
            <w:tcW w:w="1865" w:type="dxa"/>
            <w:tcBorders>
              <w:top w:val="single" w:sz="6" w:space="0" w:color="auto"/>
              <w:left w:val="single" w:sz="6" w:space="0" w:color="auto"/>
              <w:bottom w:val="single" w:sz="6" w:space="0" w:color="auto"/>
              <w:right w:val="single" w:sz="6" w:space="0" w:color="auto"/>
            </w:tcBorders>
            <w:hideMark/>
          </w:tcPr>
          <w:p w:rsidR="00EE0C20" w:rsidRPr="00F656E4" w:rsidRDefault="00EE0C20" w:rsidP="007047A3">
            <w:pPr>
              <w:spacing w:line="276" w:lineRule="auto"/>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8 320</w:t>
            </w:r>
          </w:p>
        </w:tc>
      </w:tr>
    </w:tbl>
    <w:p w:rsidR="00EE0C20" w:rsidRPr="00F656E4" w:rsidRDefault="00EE0C20" w:rsidP="00F13CA1">
      <w:pPr>
        <w:ind w:right="-426" w:firstLine="709"/>
        <w:rPr>
          <w:rFonts w:ascii="Times New Roman" w:hAnsi="Times New Roman" w:cs="Times New Roman"/>
          <w:sz w:val="24"/>
          <w:szCs w:val="24"/>
        </w:rPr>
      </w:pPr>
    </w:p>
    <w:p w:rsidR="00F656E4" w:rsidRPr="00F656E4" w:rsidRDefault="00F656E4" w:rsidP="00F13CA1">
      <w:pPr>
        <w:ind w:right="-426" w:hanging="284"/>
        <w:rPr>
          <w:rFonts w:ascii="Times New Roman" w:hAnsi="Times New Roman" w:cs="Times New Roman"/>
          <w:sz w:val="24"/>
          <w:szCs w:val="24"/>
        </w:rPr>
      </w:pP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.2. </w:t>
      </w:r>
      <w:proofErr w:type="gramStart"/>
      <w:r w:rsidR="00F656E4" w:rsidRPr="00F656E4">
        <w:rPr>
          <w:rFonts w:ascii="Times New Roman" w:hAnsi="Times New Roman" w:cs="Times New Roman"/>
          <w:sz w:val="24"/>
          <w:szCs w:val="24"/>
        </w:rPr>
        <w:t>В зависимости от условий труда рабочих устанавливаются следующие компенсационного выплаты:</w:t>
      </w:r>
      <w:proofErr w:type="gramEnd"/>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 xml:space="preserve">.2.1. доплата работникам (рабочим), занятым на работах с вредными и (или) опасными условиями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 xml:space="preserve">.2.2. надбавка за особые условия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 xml:space="preserve">.2.3. доплата за совмещение профессий (должностей);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.2.4.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.2.5.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.2.6. доплата за работу в ночное время;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.2.7. доплата за работу в выходные и нерабочие праздничные дни;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.2.8. доплата за сверхурочную работу.</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 xml:space="preserve">.3. Порядок и условия установления компенсационных выплат  предусмотрены в разделе </w:t>
      </w:r>
      <w:r w:rsidR="00B241A8" w:rsidRPr="00B241A8">
        <w:rPr>
          <w:rFonts w:ascii="Times New Roman" w:hAnsi="Times New Roman" w:cs="Times New Roman"/>
          <w:sz w:val="24"/>
          <w:szCs w:val="24"/>
        </w:rPr>
        <w:t>9</w:t>
      </w:r>
      <w:r w:rsidR="00F656E4" w:rsidRPr="00F656E4">
        <w:rPr>
          <w:rFonts w:ascii="Times New Roman" w:hAnsi="Times New Roman" w:cs="Times New Roman"/>
          <w:sz w:val="24"/>
          <w:szCs w:val="24"/>
        </w:rPr>
        <w:t xml:space="preserve"> настоящего Положения.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 xml:space="preserve">.4.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.4.1. персональная поощрительная выплата;</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lastRenderedPageBreak/>
        <w:t>7</w:t>
      </w:r>
      <w:r w:rsidR="00F656E4" w:rsidRPr="00F656E4">
        <w:rPr>
          <w:rFonts w:ascii="Times New Roman" w:hAnsi="Times New Roman" w:cs="Times New Roman"/>
          <w:sz w:val="24"/>
          <w:szCs w:val="24"/>
        </w:rPr>
        <w:t>.4.2. надбавка за выполнение важных (особо важных) и ответственных (особо ответственных) работ;</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.4.3. поощрительная выплата по итогам работы (за месяц, квартал,  полугодие, год);</w:t>
      </w:r>
    </w:p>
    <w:p w:rsidR="00F656E4" w:rsidRPr="00F656E4" w:rsidRDefault="00CA3FBA" w:rsidP="00F13CA1">
      <w:pPr>
        <w:pStyle w:val="a7"/>
        <w:tabs>
          <w:tab w:val="left" w:pos="708"/>
        </w:tabs>
        <w:ind w:right="-426" w:firstLine="709"/>
        <w:jc w:val="both"/>
      </w:pPr>
      <w:r>
        <w:t>7</w:t>
      </w:r>
      <w:r w:rsidR="00F656E4" w:rsidRPr="00F656E4">
        <w:t>.4.4. единовременная поощрительная выплата;</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7</w:t>
      </w:r>
      <w:r w:rsidR="00F656E4" w:rsidRPr="00F656E4">
        <w:rPr>
          <w:rFonts w:ascii="Times New Roman" w:hAnsi="Times New Roman" w:cs="Times New Roman"/>
          <w:sz w:val="24"/>
          <w:szCs w:val="24"/>
        </w:rPr>
        <w:t>.4.5. поощрительная выплата за  высокие результаты работы.</w:t>
      </w:r>
    </w:p>
    <w:p w:rsidR="00F656E4" w:rsidRPr="00F656E4" w:rsidRDefault="00CA3FBA" w:rsidP="00F13CA1">
      <w:pPr>
        <w:pStyle w:val="ad"/>
        <w:spacing w:line="240" w:lineRule="auto"/>
        <w:ind w:right="-426" w:firstLine="709"/>
        <w:jc w:val="both"/>
        <w:rPr>
          <w:sz w:val="24"/>
          <w:szCs w:val="24"/>
        </w:rPr>
      </w:pPr>
      <w:r>
        <w:rPr>
          <w:sz w:val="24"/>
          <w:szCs w:val="24"/>
        </w:rPr>
        <w:t>7</w:t>
      </w:r>
      <w:r w:rsidR="00F656E4" w:rsidRPr="00F656E4">
        <w:rPr>
          <w:sz w:val="24"/>
          <w:szCs w:val="24"/>
        </w:rPr>
        <w:t xml:space="preserve">.5. Порядок и условия установления стимулирующих </w:t>
      </w:r>
      <w:r w:rsidR="00B241A8">
        <w:rPr>
          <w:sz w:val="24"/>
          <w:szCs w:val="24"/>
        </w:rPr>
        <w:t>выплат предусмотрены в разделе 10</w:t>
      </w:r>
      <w:r w:rsidR="00F656E4" w:rsidRPr="00F656E4">
        <w:rPr>
          <w:sz w:val="24"/>
          <w:szCs w:val="24"/>
        </w:rPr>
        <w:t xml:space="preserve"> настоящего Положения.</w:t>
      </w:r>
    </w:p>
    <w:p w:rsidR="00F656E4" w:rsidRPr="00F656E4" w:rsidRDefault="00F656E4" w:rsidP="00F13CA1">
      <w:pPr>
        <w:ind w:right="-426"/>
        <w:jc w:val="center"/>
        <w:rPr>
          <w:rFonts w:ascii="Times New Roman" w:hAnsi="Times New Roman" w:cs="Times New Roman"/>
          <w:b/>
          <w:sz w:val="24"/>
          <w:szCs w:val="24"/>
        </w:rPr>
      </w:pPr>
    </w:p>
    <w:p w:rsidR="00F656E4" w:rsidRPr="00F656E4" w:rsidRDefault="00CA3FBA" w:rsidP="00F13CA1">
      <w:pPr>
        <w:ind w:right="-426"/>
        <w:jc w:val="center"/>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Порядок и у</w:t>
      </w:r>
      <w:r w:rsidR="00BF5E27">
        <w:rPr>
          <w:rFonts w:ascii="Times New Roman" w:hAnsi="Times New Roman" w:cs="Times New Roman"/>
          <w:sz w:val="24"/>
          <w:szCs w:val="24"/>
        </w:rPr>
        <w:t>словия оплаты труда руководителя</w:t>
      </w:r>
      <w:r w:rsidR="00F656E4" w:rsidRPr="00F656E4">
        <w:rPr>
          <w:rFonts w:ascii="Times New Roman" w:hAnsi="Times New Roman" w:cs="Times New Roman"/>
          <w:sz w:val="24"/>
          <w:szCs w:val="24"/>
        </w:rPr>
        <w:t xml:space="preserve"> </w:t>
      </w:r>
      <w:r w:rsidR="00BF5E27" w:rsidRPr="00BF5E27">
        <w:rPr>
          <w:rFonts w:ascii="Times New Roman" w:hAnsi="Times New Roman" w:cs="Times New Roman"/>
          <w:sz w:val="24"/>
          <w:szCs w:val="24"/>
        </w:rPr>
        <w:t xml:space="preserve">МБОУ УСОШ №2 им. Сергея </w:t>
      </w:r>
      <w:proofErr w:type="spellStart"/>
      <w:r w:rsidR="00BF5E27" w:rsidRPr="00BF5E27">
        <w:rPr>
          <w:rFonts w:ascii="Times New Roman" w:hAnsi="Times New Roman" w:cs="Times New Roman"/>
          <w:sz w:val="24"/>
          <w:szCs w:val="24"/>
        </w:rPr>
        <w:t>Ступакова</w:t>
      </w:r>
      <w:proofErr w:type="spellEnd"/>
      <w:r w:rsidR="00BF5E27" w:rsidRPr="00F656E4">
        <w:rPr>
          <w:rFonts w:ascii="Times New Roman" w:hAnsi="Times New Roman" w:cs="Times New Roman"/>
          <w:sz w:val="24"/>
          <w:szCs w:val="24"/>
        </w:rPr>
        <w:t xml:space="preserve"> </w:t>
      </w:r>
      <w:r w:rsidR="00F656E4" w:rsidRPr="00F656E4">
        <w:rPr>
          <w:rFonts w:ascii="Times New Roman" w:hAnsi="Times New Roman" w:cs="Times New Roman"/>
          <w:sz w:val="24"/>
          <w:szCs w:val="24"/>
        </w:rPr>
        <w:t xml:space="preserve"> заместителей, главного бухгалтера</w:t>
      </w:r>
    </w:p>
    <w:p w:rsidR="00F656E4" w:rsidRPr="00F656E4" w:rsidRDefault="00F656E4" w:rsidP="00F13CA1">
      <w:pPr>
        <w:ind w:right="-426"/>
        <w:rPr>
          <w:rFonts w:ascii="Times New Roman" w:hAnsi="Times New Roman" w:cs="Times New Roman"/>
          <w:b/>
          <w:sz w:val="24"/>
          <w:szCs w:val="24"/>
        </w:rPr>
      </w:pPr>
    </w:p>
    <w:p w:rsidR="00F656E4" w:rsidRDefault="00CA3FBA" w:rsidP="00F13CA1">
      <w:pPr>
        <w:pStyle w:val="21"/>
        <w:spacing w:after="0" w:line="240" w:lineRule="auto"/>
        <w:ind w:right="-426" w:firstLine="709"/>
        <w:jc w:val="both"/>
        <w:rPr>
          <w:bCs/>
        </w:rPr>
      </w:pPr>
      <w:r>
        <w:rPr>
          <w:bCs/>
        </w:rPr>
        <w:t>8</w:t>
      </w:r>
      <w:r w:rsidR="00F656E4" w:rsidRPr="00F656E4">
        <w:rPr>
          <w:bCs/>
        </w:rPr>
        <w:t xml:space="preserve">.1. Должностные оклады </w:t>
      </w:r>
      <w:r w:rsidR="00B767A1">
        <w:t>руководителя</w:t>
      </w:r>
      <w:r w:rsidR="00B767A1" w:rsidRPr="00F656E4">
        <w:t xml:space="preserve"> </w:t>
      </w:r>
      <w:r w:rsidR="00B767A1" w:rsidRPr="00BF5E27">
        <w:t xml:space="preserve">МБОУ УСОШ №2 им. Сергея </w:t>
      </w:r>
      <w:proofErr w:type="spellStart"/>
      <w:r w:rsidR="00B767A1" w:rsidRPr="00BF5E27">
        <w:t>Ступакова</w:t>
      </w:r>
      <w:proofErr w:type="spellEnd"/>
      <w:r w:rsidR="00B767A1" w:rsidRPr="00F656E4">
        <w:t xml:space="preserve">  </w:t>
      </w:r>
      <w:r w:rsidR="00F656E4" w:rsidRPr="00F656E4">
        <w:rPr>
          <w:bCs/>
        </w:rPr>
        <w:t xml:space="preserve">устанавливаются  в зависимости от группы по оплате труда руководителей (в соответствии с Приложением 3 к настоящему Положению) в следующих размерах: </w:t>
      </w:r>
    </w:p>
    <w:tbl>
      <w:tblPr>
        <w:tblW w:w="10206" w:type="dxa"/>
        <w:tblInd w:w="75" w:type="dxa"/>
        <w:tblLayout w:type="fixed"/>
        <w:tblCellMar>
          <w:left w:w="75" w:type="dxa"/>
          <w:right w:w="75" w:type="dxa"/>
        </w:tblCellMar>
        <w:tblLook w:val="04A0" w:firstRow="1" w:lastRow="0" w:firstColumn="1" w:lastColumn="0" w:noHBand="0" w:noVBand="1"/>
      </w:tblPr>
      <w:tblGrid>
        <w:gridCol w:w="3686"/>
        <w:gridCol w:w="1984"/>
        <w:gridCol w:w="1560"/>
        <w:gridCol w:w="1417"/>
        <w:gridCol w:w="1559"/>
      </w:tblGrid>
      <w:tr w:rsidR="00BD4F5C" w:rsidRPr="00F656E4" w:rsidTr="00BD4F5C">
        <w:trPr>
          <w:trHeight w:val="600"/>
        </w:trPr>
        <w:tc>
          <w:tcPr>
            <w:tcW w:w="3686" w:type="dxa"/>
            <w:vMerge w:val="restart"/>
            <w:tcBorders>
              <w:top w:val="single" w:sz="4" w:space="0" w:color="auto"/>
              <w:left w:val="single" w:sz="4" w:space="0" w:color="auto"/>
              <w:bottom w:val="single" w:sz="4" w:space="0" w:color="auto"/>
              <w:right w:val="single" w:sz="4" w:space="0" w:color="auto"/>
            </w:tcBorders>
            <w:hideMark/>
          </w:tcPr>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Наименование должностей</w:t>
            </w:r>
          </w:p>
        </w:tc>
        <w:tc>
          <w:tcPr>
            <w:tcW w:w="6520" w:type="dxa"/>
            <w:gridSpan w:val="4"/>
            <w:tcBorders>
              <w:top w:val="single" w:sz="4" w:space="0" w:color="auto"/>
              <w:left w:val="single" w:sz="4" w:space="0" w:color="auto"/>
              <w:bottom w:val="single" w:sz="4" w:space="0" w:color="auto"/>
              <w:right w:val="single" w:sz="4" w:space="0" w:color="auto"/>
            </w:tcBorders>
            <w:hideMark/>
          </w:tcPr>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Должностные оклады по группам оплаты      </w:t>
            </w:r>
            <w:r w:rsidRPr="00F656E4">
              <w:rPr>
                <w:rFonts w:ascii="Times New Roman" w:hAnsi="Times New Roman" w:cs="Times New Roman"/>
                <w:sz w:val="24"/>
                <w:szCs w:val="24"/>
                <w:lang w:eastAsia="en-US"/>
              </w:rPr>
              <w:br/>
              <w:t xml:space="preserve">          труда руководителей (руб.)</w:t>
            </w:r>
          </w:p>
        </w:tc>
      </w:tr>
      <w:tr w:rsidR="00BD4F5C" w:rsidRPr="00F656E4" w:rsidTr="00BD4F5C">
        <w:tc>
          <w:tcPr>
            <w:tcW w:w="3686" w:type="dxa"/>
            <w:vMerge/>
            <w:tcBorders>
              <w:top w:val="single" w:sz="4" w:space="0" w:color="auto"/>
              <w:left w:val="single" w:sz="4" w:space="0" w:color="auto"/>
              <w:bottom w:val="single" w:sz="4" w:space="0" w:color="auto"/>
              <w:right w:val="single" w:sz="4" w:space="0" w:color="auto"/>
            </w:tcBorders>
            <w:vAlign w:val="center"/>
            <w:hideMark/>
          </w:tcPr>
          <w:p w:rsidR="00BD4F5C" w:rsidRPr="00F656E4" w:rsidRDefault="00BD4F5C" w:rsidP="007047A3">
            <w:pPr>
              <w:rPr>
                <w:rFonts w:ascii="Times New Roman" w:hAnsi="Times New Roman" w:cs="Times New Roman"/>
                <w:sz w:val="24"/>
                <w:szCs w:val="24"/>
                <w:lang w:eastAsia="en-US"/>
              </w:rPr>
            </w:pPr>
          </w:p>
        </w:tc>
        <w:tc>
          <w:tcPr>
            <w:tcW w:w="1984" w:type="dxa"/>
            <w:tcBorders>
              <w:top w:val="nil"/>
              <w:left w:val="single" w:sz="4" w:space="0" w:color="auto"/>
              <w:bottom w:val="single" w:sz="4" w:space="0" w:color="auto"/>
              <w:right w:val="single" w:sz="4" w:space="0" w:color="auto"/>
            </w:tcBorders>
            <w:vAlign w:val="center"/>
            <w:hideMark/>
          </w:tcPr>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I</w:t>
            </w:r>
          </w:p>
        </w:tc>
        <w:tc>
          <w:tcPr>
            <w:tcW w:w="1560" w:type="dxa"/>
            <w:tcBorders>
              <w:top w:val="nil"/>
              <w:left w:val="single" w:sz="4" w:space="0" w:color="auto"/>
              <w:bottom w:val="single" w:sz="4" w:space="0" w:color="auto"/>
              <w:right w:val="single" w:sz="4" w:space="0" w:color="auto"/>
            </w:tcBorders>
            <w:vAlign w:val="center"/>
            <w:hideMark/>
          </w:tcPr>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II</w:t>
            </w:r>
          </w:p>
        </w:tc>
        <w:tc>
          <w:tcPr>
            <w:tcW w:w="1417" w:type="dxa"/>
            <w:tcBorders>
              <w:top w:val="nil"/>
              <w:left w:val="single" w:sz="4" w:space="0" w:color="auto"/>
              <w:bottom w:val="single" w:sz="4" w:space="0" w:color="auto"/>
              <w:right w:val="single" w:sz="4" w:space="0" w:color="auto"/>
            </w:tcBorders>
            <w:vAlign w:val="center"/>
            <w:hideMark/>
          </w:tcPr>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III</w:t>
            </w:r>
          </w:p>
        </w:tc>
        <w:tc>
          <w:tcPr>
            <w:tcW w:w="1559" w:type="dxa"/>
            <w:tcBorders>
              <w:top w:val="nil"/>
              <w:left w:val="single" w:sz="4" w:space="0" w:color="auto"/>
              <w:bottom w:val="single" w:sz="4" w:space="0" w:color="auto"/>
              <w:right w:val="single" w:sz="4" w:space="0" w:color="auto"/>
            </w:tcBorders>
            <w:vAlign w:val="center"/>
            <w:hideMark/>
          </w:tcPr>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IV</w:t>
            </w:r>
          </w:p>
        </w:tc>
      </w:tr>
      <w:tr w:rsidR="00BD4F5C" w:rsidRPr="00F656E4" w:rsidTr="00BD4F5C">
        <w:trPr>
          <w:trHeight w:val="400"/>
        </w:trPr>
        <w:tc>
          <w:tcPr>
            <w:tcW w:w="3686" w:type="dxa"/>
            <w:tcBorders>
              <w:top w:val="nil"/>
              <w:left w:val="single" w:sz="4" w:space="0" w:color="auto"/>
              <w:bottom w:val="single" w:sz="4" w:space="0" w:color="auto"/>
              <w:right w:val="single" w:sz="4" w:space="0" w:color="auto"/>
            </w:tcBorders>
            <w:hideMark/>
          </w:tcPr>
          <w:p w:rsidR="00BD4F5C" w:rsidRPr="00F656E4" w:rsidRDefault="00BD4F5C" w:rsidP="007047A3">
            <w:pPr>
              <w:autoSpaceDE w:val="0"/>
              <w:autoSpaceDN w:val="0"/>
              <w:adjustRightInd w:val="0"/>
              <w:spacing w:line="276" w:lineRule="auto"/>
              <w:rPr>
                <w:rFonts w:ascii="Times New Roman" w:hAnsi="Times New Roman" w:cs="Times New Roman"/>
                <w:sz w:val="24"/>
                <w:szCs w:val="24"/>
                <w:lang w:eastAsia="en-US"/>
              </w:rPr>
            </w:pPr>
            <w:r w:rsidRPr="00F656E4">
              <w:rPr>
                <w:rFonts w:ascii="Times New Roman" w:hAnsi="Times New Roman" w:cs="Times New Roman"/>
                <w:sz w:val="24"/>
                <w:szCs w:val="24"/>
                <w:lang w:eastAsia="en-US"/>
              </w:rPr>
              <w:t>Руководитель   учреждения</w:t>
            </w:r>
            <w:r w:rsidRPr="00F656E4">
              <w:rPr>
                <w:rFonts w:ascii="Times New Roman" w:hAnsi="Times New Roman" w:cs="Times New Roman"/>
                <w:sz w:val="24"/>
                <w:szCs w:val="24"/>
                <w:lang w:eastAsia="en-US"/>
              </w:rPr>
              <w:br/>
              <w:t xml:space="preserve">образования               </w:t>
            </w:r>
          </w:p>
        </w:tc>
        <w:tc>
          <w:tcPr>
            <w:tcW w:w="1984" w:type="dxa"/>
            <w:tcBorders>
              <w:top w:val="nil"/>
              <w:left w:val="single" w:sz="4" w:space="0" w:color="auto"/>
              <w:bottom w:val="single" w:sz="4" w:space="0" w:color="auto"/>
              <w:right w:val="single" w:sz="4" w:space="0" w:color="auto"/>
            </w:tcBorders>
            <w:vAlign w:val="bottom"/>
          </w:tcPr>
          <w:p w:rsidR="00BD4F5C" w:rsidRPr="00F656E4" w:rsidRDefault="00BD4F5C" w:rsidP="007047A3">
            <w:pPr>
              <w:spacing w:line="276" w:lineRule="auto"/>
              <w:ind w:firstLine="67"/>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21 127</w:t>
            </w:r>
          </w:p>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p>
        </w:tc>
        <w:tc>
          <w:tcPr>
            <w:tcW w:w="1560" w:type="dxa"/>
            <w:tcBorders>
              <w:top w:val="nil"/>
              <w:left w:val="single" w:sz="4" w:space="0" w:color="auto"/>
              <w:bottom w:val="single" w:sz="4" w:space="0" w:color="auto"/>
              <w:right w:val="single" w:sz="4" w:space="0" w:color="auto"/>
            </w:tcBorders>
            <w:vAlign w:val="bottom"/>
          </w:tcPr>
          <w:p w:rsidR="00BD4F5C" w:rsidRPr="00F656E4" w:rsidRDefault="00BD4F5C" w:rsidP="007047A3">
            <w:pPr>
              <w:spacing w:line="276" w:lineRule="auto"/>
              <w:ind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19 049</w:t>
            </w:r>
          </w:p>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p>
        </w:tc>
        <w:tc>
          <w:tcPr>
            <w:tcW w:w="1417" w:type="dxa"/>
            <w:tcBorders>
              <w:top w:val="nil"/>
              <w:left w:val="single" w:sz="4" w:space="0" w:color="auto"/>
              <w:bottom w:val="single" w:sz="4" w:space="0" w:color="auto"/>
              <w:right w:val="single" w:sz="4" w:space="0" w:color="auto"/>
            </w:tcBorders>
            <w:vAlign w:val="bottom"/>
          </w:tcPr>
          <w:p w:rsidR="00BD4F5C" w:rsidRPr="00F656E4" w:rsidRDefault="00BD4F5C" w:rsidP="007047A3">
            <w:pPr>
              <w:spacing w:line="276" w:lineRule="auto"/>
              <w:ind w:firstLine="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17 083</w:t>
            </w:r>
          </w:p>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p>
        </w:tc>
        <w:tc>
          <w:tcPr>
            <w:tcW w:w="1559" w:type="dxa"/>
            <w:tcBorders>
              <w:top w:val="nil"/>
              <w:left w:val="single" w:sz="4" w:space="0" w:color="auto"/>
              <w:bottom w:val="single" w:sz="4" w:space="0" w:color="auto"/>
              <w:right w:val="single" w:sz="4" w:space="0" w:color="auto"/>
            </w:tcBorders>
            <w:vAlign w:val="bottom"/>
          </w:tcPr>
          <w:p w:rsidR="00BD4F5C" w:rsidRPr="00F656E4" w:rsidRDefault="00BD4F5C" w:rsidP="007047A3">
            <w:pPr>
              <w:spacing w:line="276" w:lineRule="auto"/>
              <w:ind w:firstLine="67"/>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15 189</w:t>
            </w:r>
          </w:p>
          <w:p w:rsidR="00BD4F5C" w:rsidRPr="00F656E4" w:rsidRDefault="00BD4F5C" w:rsidP="007047A3">
            <w:pPr>
              <w:autoSpaceDE w:val="0"/>
              <w:autoSpaceDN w:val="0"/>
              <w:adjustRightInd w:val="0"/>
              <w:spacing w:line="276" w:lineRule="auto"/>
              <w:jc w:val="center"/>
              <w:rPr>
                <w:rFonts w:ascii="Times New Roman" w:hAnsi="Times New Roman" w:cs="Times New Roman"/>
                <w:sz w:val="24"/>
                <w:szCs w:val="24"/>
                <w:lang w:eastAsia="en-US"/>
              </w:rPr>
            </w:pPr>
          </w:p>
        </w:tc>
      </w:tr>
    </w:tbl>
    <w:p w:rsidR="00BD4F5C" w:rsidRPr="00F656E4" w:rsidRDefault="00BD4F5C" w:rsidP="00F13CA1">
      <w:pPr>
        <w:pStyle w:val="21"/>
        <w:spacing w:after="0" w:line="240" w:lineRule="auto"/>
        <w:ind w:right="-426" w:firstLine="709"/>
        <w:jc w:val="both"/>
        <w:rPr>
          <w:bCs/>
        </w:rPr>
      </w:pPr>
    </w:p>
    <w:p w:rsidR="00F656E4" w:rsidRPr="00F656E4" w:rsidRDefault="00F656E4" w:rsidP="00F13CA1">
      <w:pPr>
        <w:ind w:right="-426" w:firstLine="720"/>
        <w:rPr>
          <w:rFonts w:ascii="Times New Roman" w:hAnsi="Times New Roman" w:cs="Times New Roman"/>
          <w:bCs/>
          <w:noProof/>
          <w:color w:val="000000"/>
          <w:sz w:val="24"/>
          <w:szCs w:val="24"/>
        </w:rPr>
      </w:pPr>
    </w:p>
    <w:p w:rsidR="00F656E4" w:rsidRPr="00F656E4" w:rsidRDefault="00F656E4" w:rsidP="00F13CA1">
      <w:pPr>
        <w:ind w:right="-426" w:firstLine="720"/>
        <w:rPr>
          <w:rFonts w:ascii="Times New Roman" w:hAnsi="Times New Roman" w:cs="Times New Roman"/>
          <w:bCs/>
          <w:noProof/>
          <w:color w:val="000000"/>
          <w:sz w:val="24"/>
          <w:szCs w:val="24"/>
        </w:rPr>
      </w:pP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.2. Должностные о</w:t>
      </w:r>
      <w:r w:rsidR="00B767A1">
        <w:rPr>
          <w:rFonts w:ascii="Times New Roman" w:hAnsi="Times New Roman" w:cs="Times New Roman"/>
          <w:sz w:val="24"/>
          <w:szCs w:val="24"/>
        </w:rPr>
        <w:t>клады заместителей руководителя</w:t>
      </w:r>
      <w:r w:rsidR="00F656E4" w:rsidRPr="00F656E4">
        <w:rPr>
          <w:rFonts w:ascii="Times New Roman" w:hAnsi="Times New Roman" w:cs="Times New Roman"/>
          <w:sz w:val="24"/>
          <w:szCs w:val="24"/>
        </w:rPr>
        <w:t>, главного бухгалтера устанавливаются на 10-30 % ниже должностного оклада руководителя.</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xml:space="preserve">.3. </w:t>
      </w:r>
      <w:proofErr w:type="gramStart"/>
      <w:r w:rsidR="00F656E4" w:rsidRPr="00F656E4">
        <w:rPr>
          <w:rFonts w:ascii="Times New Roman" w:hAnsi="Times New Roman" w:cs="Times New Roman"/>
          <w:sz w:val="24"/>
          <w:szCs w:val="24"/>
        </w:rPr>
        <w:t>С у</w:t>
      </w:r>
      <w:r w:rsidR="00B767A1">
        <w:rPr>
          <w:rFonts w:ascii="Times New Roman" w:hAnsi="Times New Roman" w:cs="Times New Roman"/>
          <w:sz w:val="24"/>
          <w:szCs w:val="24"/>
        </w:rPr>
        <w:t>четом условий труда</w:t>
      </w:r>
      <w:r w:rsidR="00F656E4" w:rsidRPr="00F656E4">
        <w:rPr>
          <w:rFonts w:ascii="Times New Roman" w:hAnsi="Times New Roman" w:cs="Times New Roman"/>
          <w:sz w:val="24"/>
          <w:szCs w:val="24"/>
        </w:rPr>
        <w:t xml:space="preserve"> </w:t>
      </w:r>
      <w:r w:rsidR="00B767A1">
        <w:rPr>
          <w:rFonts w:ascii="Times New Roman" w:hAnsi="Times New Roman" w:cs="Times New Roman"/>
          <w:sz w:val="24"/>
          <w:szCs w:val="24"/>
        </w:rPr>
        <w:t>руководителя</w:t>
      </w:r>
      <w:r w:rsidR="00B767A1" w:rsidRPr="00F656E4">
        <w:rPr>
          <w:rFonts w:ascii="Times New Roman" w:hAnsi="Times New Roman" w:cs="Times New Roman"/>
          <w:sz w:val="24"/>
          <w:szCs w:val="24"/>
        </w:rPr>
        <w:t xml:space="preserve"> </w:t>
      </w:r>
      <w:r w:rsidR="00B767A1" w:rsidRPr="00BF5E27">
        <w:rPr>
          <w:rFonts w:ascii="Times New Roman" w:hAnsi="Times New Roman" w:cs="Times New Roman"/>
          <w:sz w:val="24"/>
          <w:szCs w:val="24"/>
        </w:rPr>
        <w:t xml:space="preserve">МБОУ УСОШ №2 им. Сергея </w:t>
      </w:r>
      <w:proofErr w:type="spellStart"/>
      <w:r w:rsidR="00B767A1" w:rsidRPr="00BF5E27">
        <w:rPr>
          <w:rFonts w:ascii="Times New Roman" w:hAnsi="Times New Roman" w:cs="Times New Roman"/>
          <w:sz w:val="24"/>
          <w:szCs w:val="24"/>
        </w:rPr>
        <w:t>Ступакова</w:t>
      </w:r>
      <w:proofErr w:type="spellEnd"/>
      <w:r w:rsidR="00B767A1" w:rsidRPr="00F656E4">
        <w:rPr>
          <w:rFonts w:ascii="Times New Roman" w:hAnsi="Times New Roman" w:cs="Times New Roman"/>
          <w:sz w:val="24"/>
          <w:szCs w:val="24"/>
        </w:rPr>
        <w:t xml:space="preserve">  </w:t>
      </w:r>
      <w:r w:rsidR="00F656E4" w:rsidRPr="00F656E4">
        <w:rPr>
          <w:rFonts w:ascii="Times New Roman" w:hAnsi="Times New Roman" w:cs="Times New Roman"/>
          <w:sz w:val="24"/>
          <w:szCs w:val="24"/>
        </w:rPr>
        <w:t>и его заместителям, главному бухгалтеру устанавливаются следующие компенсационного выплаты:</w:t>
      </w:r>
      <w:proofErr w:type="gramEnd"/>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xml:space="preserve">.3.1. надбавка за работу со сведениями, составляющими государственную тайну; </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xml:space="preserve">.3.2. </w:t>
      </w:r>
      <w:r w:rsidR="00F656E4" w:rsidRPr="00F656E4">
        <w:rPr>
          <w:rFonts w:ascii="Times New Roman" w:hAnsi="Times New Roman" w:cs="Times New Roman"/>
          <w:color w:val="000000"/>
          <w:sz w:val="24"/>
          <w:szCs w:val="24"/>
        </w:rPr>
        <w:t>надбавка за работу в сельской местности;</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.3.3. надбавка работникам - молодым специалистам</w:t>
      </w:r>
      <w:r w:rsidR="00F656E4" w:rsidRPr="00F656E4">
        <w:rPr>
          <w:rFonts w:ascii="Times New Roman" w:hAnsi="Times New Roman" w:cs="Times New Roman"/>
          <w:color w:val="000000"/>
          <w:sz w:val="24"/>
          <w:szCs w:val="24"/>
        </w:rPr>
        <w:t>;</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xml:space="preserve">.3.4. надбавка за особые условия труда; </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xml:space="preserve">.3.5. доплата за совмещение профессий (должностей);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.3.6.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CA3FBA"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.3.7.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.3.8. доплата за работу в ночное время;</w:t>
      </w:r>
    </w:p>
    <w:p w:rsidR="00F656E4" w:rsidRPr="00F656E4" w:rsidRDefault="00CA3FBA" w:rsidP="00F13CA1">
      <w:pPr>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.3.9. доплата за работу в выходные и нерабочие праздничные дни;</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.3.10. доплата за сверхурочную работу;</w:t>
      </w:r>
    </w:p>
    <w:p w:rsidR="00F656E4" w:rsidRPr="00F656E4" w:rsidRDefault="00CA3FBA"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.3.11. надбавка за квалификационную категорию.</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 xml:space="preserve">.4. Порядок и условия установления компенсационных выплат  предусмотрены в разделе </w:t>
      </w:r>
      <w:r w:rsidR="006D1B75">
        <w:rPr>
          <w:rFonts w:ascii="Times New Roman" w:hAnsi="Times New Roman" w:cs="Times New Roman"/>
          <w:sz w:val="24"/>
          <w:szCs w:val="24"/>
        </w:rPr>
        <w:t>9</w:t>
      </w:r>
      <w:r w:rsidR="00F656E4" w:rsidRPr="00B767A1">
        <w:rPr>
          <w:rFonts w:ascii="Times New Roman" w:hAnsi="Times New Roman" w:cs="Times New Roman"/>
          <w:sz w:val="24"/>
          <w:szCs w:val="24"/>
        </w:rPr>
        <w:t xml:space="preserve"> </w:t>
      </w:r>
      <w:r w:rsidR="00F656E4" w:rsidRPr="00F656E4">
        <w:rPr>
          <w:rFonts w:ascii="Times New Roman" w:hAnsi="Times New Roman" w:cs="Times New Roman"/>
          <w:sz w:val="24"/>
          <w:szCs w:val="24"/>
        </w:rPr>
        <w:t>настоящего Положения.</w:t>
      </w:r>
    </w:p>
    <w:p w:rsidR="00F656E4" w:rsidRPr="00F656E4" w:rsidRDefault="00CA3FBA"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sz w:val="24"/>
          <w:szCs w:val="24"/>
        </w:rPr>
        <w:t>8</w:t>
      </w:r>
      <w:r w:rsidR="005957B6">
        <w:rPr>
          <w:rFonts w:ascii="Times New Roman" w:hAnsi="Times New Roman" w:cs="Times New Roman"/>
          <w:sz w:val="24"/>
          <w:szCs w:val="24"/>
        </w:rPr>
        <w:t>.5.</w:t>
      </w:r>
      <w:r w:rsidR="00F656E4" w:rsidRPr="00F656E4">
        <w:rPr>
          <w:rFonts w:ascii="Times New Roman" w:hAnsi="Times New Roman" w:cs="Times New Roman"/>
          <w:sz w:val="24"/>
          <w:szCs w:val="24"/>
        </w:rPr>
        <w:t>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.5.1.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w:t>
      </w: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.5.2. персональная поощрительная выплата;</w:t>
      </w: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.5.3. надбавка за выполнение важных (особо важных) и ответственных (особо ответственных) работ;</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.5.4. поощрительная выплата по итогам работы (за месяц, квартал, полугодие, год);</w:t>
      </w:r>
    </w:p>
    <w:p w:rsidR="00F656E4" w:rsidRPr="00F656E4" w:rsidRDefault="000710D8" w:rsidP="00F13CA1">
      <w:pPr>
        <w:pStyle w:val="a7"/>
        <w:tabs>
          <w:tab w:val="left" w:pos="708"/>
        </w:tabs>
        <w:ind w:right="-426" w:firstLine="709"/>
        <w:jc w:val="both"/>
      </w:pPr>
      <w:r>
        <w:t>8</w:t>
      </w:r>
      <w:r w:rsidR="00F656E4" w:rsidRPr="00F656E4">
        <w:t>.5.5. единовременная поощрительная выплата;</w:t>
      </w:r>
    </w:p>
    <w:p w:rsid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8</w:t>
      </w:r>
      <w:r w:rsidR="00F656E4" w:rsidRPr="00F656E4">
        <w:rPr>
          <w:rFonts w:ascii="Times New Roman" w:hAnsi="Times New Roman" w:cs="Times New Roman"/>
          <w:sz w:val="24"/>
          <w:szCs w:val="24"/>
        </w:rPr>
        <w:t>.5.6. поощрительная выплата за  высокие результаты работы.</w:t>
      </w:r>
    </w:p>
    <w:p w:rsidR="00237F66" w:rsidRPr="00F656E4" w:rsidRDefault="00237F66"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lastRenderedPageBreak/>
        <w:t>8.5.7.</w:t>
      </w:r>
      <w:r w:rsidRPr="0020535C">
        <w:rPr>
          <w:rFonts w:ascii="Times New Roman" w:hAnsi="Times New Roman"/>
          <w:sz w:val="24"/>
          <w:szCs w:val="24"/>
        </w:rPr>
        <w:t xml:space="preserve"> </w:t>
      </w:r>
      <w:r>
        <w:rPr>
          <w:rFonts w:ascii="Times New Roman" w:hAnsi="Times New Roman"/>
          <w:sz w:val="24"/>
          <w:szCs w:val="24"/>
        </w:rPr>
        <w:t>ежемесячная надбавка за выслугу лет</w:t>
      </w:r>
      <w:r w:rsidRPr="002302D6">
        <w:rPr>
          <w:rFonts w:ascii="Times New Roman" w:hAnsi="Times New Roman"/>
          <w:sz w:val="24"/>
          <w:szCs w:val="24"/>
        </w:rPr>
        <w:t>.</w:t>
      </w:r>
    </w:p>
    <w:p w:rsidR="00F656E4" w:rsidRPr="00F656E4" w:rsidRDefault="000710D8" w:rsidP="00F13CA1">
      <w:pPr>
        <w:pStyle w:val="ad"/>
        <w:spacing w:line="240" w:lineRule="auto"/>
        <w:ind w:right="-426" w:firstLine="709"/>
        <w:jc w:val="both"/>
        <w:rPr>
          <w:sz w:val="24"/>
          <w:szCs w:val="24"/>
        </w:rPr>
      </w:pPr>
      <w:r>
        <w:rPr>
          <w:sz w:val="24"/>
          <w:szCs w:val="24"/>
        </w:rPr>
        <w:t>8</w:t>
      </w:r>
      <w:r w:rsidR="00F656E4" w:rsidRPr="00F656E4">
        <w:rPr>
          <w:sz w:val="24"/>
          <w:szCs w:val="24"/>
        </w:rPr>
        <w:t xml:space="preserve">.6. Порядок и условия установления стимулирующих </w:t>
      </w:r>
      <w:r w:rsidR="006D1B75">
        <w:rPr>
          <w:sz w:val="24"/>
          <w:szCs w:val="24"/>
        </w:rPr>
        <w:t>выплат предусмотрены в разделе 10</w:t>
      </w:r>
      <w:r w:rsidR="00F656E4" w:rsidRPr="00F656E4">
        <w:rPr>
          <w:sz w:val="24"/>
          <w:szCs w:val="24"/>
        </w:rPr>
        <w:t xml:space="preserve"> настоящего Положения.</w:t>
      </w:r>
    </w:p>
    <w:p w:rsidR="00F656E4" w:rsidRPr="00F656E4" w:rsidRDefault="00F656E4" w:rsidP="00F13CA1">
      <w:pPr>
        <w:ind w:right="-426"/>
        <w:rPr>
          <w:rFonts w:ascii="Times New Roman" w:hAnsi="Times New Roman" w:cs="Times New Roman"/>
          <w:sz w:val="24"/>
          <w:szCs w:val="24"/>
        </w:rPr>
      </w:pPr>
    </w:p>
    <w:p w:rsidR="00F656E4" w:rsidRPr="00F656E4" w:rsidRDefault="000710D8" w:rsidP="00F13CA1">
      <w:pPr>
        <w:pStyle w:val="ad"/>
        <w:spacing w:line="240" w:lineRule="auto"/>
        <w:ind w:right="-426" w:firstLine="0"/>
        <w:rPr>
          <w:sz w:val="24"/>
          <w:szCs w:val="24"/>
        </w:rPr>
      </w:pPr>
      <w:r>
        <w:rPr>
          <w:sz w:val="24"/>
          <w:szCs w:val="24"/>
        </w:rPr>
        <w:t>9</w:t>
      </w:r>
      <w:r w:rsidR="00F656E4" w:rsidRPr="00F656E4">
        <w:rPr>
          <w:sz w:val="24"/>
          <w:szCs w:val="24"/>
        </w:rPr>
        <w:t>.</w:t>
      </w:r>
      <w:r w:rsidR="00F656E4" w:rsidRPr="00F656E4">
        <w:rPr>
          <w:sz w:val="24"/>
          <w:szCs w:val="24"/>
          <w:lang w:val="en-US"/>
        </w:rPr>
        <w:t> </w:t>
      </w:r>
      <w:r w:rsidR="00F656E4" w:rsidRPr="00F656E4">
        <w:rPr>
          <w:sz w:val="24"/>
          <w:szCs w:val="24"/>
        </w:rPr>
        <w:t>Порядок и условия установления компенсационных выплат</w:t>
      </w:r>
    </w:p>
    <w:p w:rsidR="00F656E4" w:rsidRPr="00F656E4" w:rsidRDefault="00F656E4" w:rsidP="00F13CA1">
      <w:pPr>
        <w:tabs>
          <w:tab w:val="left" w:pos="284"/>
        </w:tabs>
        <w:autoSpaceDE w:val="0"/>
        <w:autoSpaceDN w:val="0"/>
        <w:adjustRightInd w:val="0"/>
        <w:ind w:right="-426" w:hanging="142"/>
        <w:rPr>
          <w:rFonts w:ascii="Times New Roman" w:hAnsi="Times New Roman" w:cs="Times New Roman"/>
          <w:b/>
          <w:sz w:val="24"/>
          <w:szCs w:val="24"/>
        </w:rPr>
      </w:pPr>
      <w:r w:rsidRPr="00F656E4">
        <w:rPr>
          <w:rFonts w:ascii="Times New Roman" w:hAnsi="Times New Roman" w:cs="Times New Roman"/>
          <w:b/>
          <w:sz w:val="24"/>
          <w:szCs w:val="24"/>
        </w:rPr>
        <w:t xml:space="preserve">  </w:t>
      </w:r>
    </w:p>
    <w:p w:rsidR="00F656E4" w:rsidRPr="00F656E4" w:rsidRDefault="000710D8" w:rsidP="00F13CA1">
      <w:pPr>
        <w:tabs>
          <w:tab w:val="left" w:pos="284"/>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 К компенсационным выплатам относятся следующие доплаты и надбавки:</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.1.1. доплата работникам (рабочим), занятым на работах с вредными и (или) опасными условиями труда; </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color w:val="000000"/>
          <w:sz w:val="24"/>
          <w:szCs w:val="24"/>
        </w:rPr>
        <w:t>9</w:t>
      </w:r>
      <w:r w:rsidR="00F656E4" w:rsidRPr="00F656E4">
        <w:rPr>
          <w:rFonts w:ascii="Times New Roman" w:hAnsi="Times New Roman" w:cs="Times New Roman"/>
          <w:color w:val="000000"/>
          <w:sz w:val="24"/>
          <w:szCs w:val="24"/>
        </w:rPr>
        <w:t xml:space="preserve">.1.2. </w:t>
      </w:r>
      <w:r w:rsidR="00F656E4" w:rsidRPr="00F656E4">
        <w:rPr>
          <w:rFonts w:ascii="Times New Roman" w:hAnsi="Times New Roman" w:cs="Times New Roman"/>
          <w:sz w:val="24"/>
          <w:szCs w:val="24"/>
        </w:rPr>
        <w:t xml:space="preserve">надбавка за работу со сведениями, составляющими государственную тайну; </w:t>
      </w:r>
    </w:p>
    <w:p w:rsidR="00F656E4" w:rsidRPr="00F656E4" w:rsidRDefault="000710D8" w:rsidP="00F13CA1">
      <w:pPr>
        <w:autoSpaceDE w:val="0"/>
        <w:autoSpaceDN w:val="0"/>
        <w:adjustRightInd w:val="0"/>
        <w:ind w:right="-426" w:firstLine="709"/>
        <w:rPr>
          <w:rFonts w:ascii="Times New Roman" w:hAnsi="Times New Roman" w:cs="Times New Roman"/>
          <w:color w:val="000000"/>
          <w:sz w:val="24"/>
          <w:szCs w:val="24"/>
        </w:rPr>
      </w:pPr>
      <w:r>
        <w:rPr>
          <w:rFonts w:ascii="Times New Roman" w:hAnsi="Times New Roman" w:cs="Times New Roman"/>
          <w:color w:val="000000"/>
          <w:sz w:val="24"/>
          <w:szCs w:val="24"/>
        </w:rPr>
        <w:t>9</w:t>
      </w:r>
      <w:r w:rsidR="00F656E4" w:rsidRPr="00F656E4">
        <w:rPr>
          <w:rFonts w:ascii="Times New Roman" w:hAnsi="Times New Roman" w:cs="Times New Roman"/>
          <w:color w:val="000000"/>
          <w:sz w:val="24"/>
          <w:szCs w:val="24"/>
        </w:rPr>
        <w:t>.1.3. надбавка за работу в сельской местности;</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.1.4. надбавка работникам - молодым специалистам</w:t>
      </w:r>
      <w:r w:rsidR="00F656E4" w:rsidRPr="00F656E4">
        <w:rPr>
          <w:rFonts w:ascii="Times New Roman" w:hAnsi="Times New Roman" w:cs="Times New Roman"/>
          <w:color w:val="000000"/>
          <w:sz w:val="24"/>
          <w:szCs w:val="24"/>
        </w:rPr>
        <w:t>;</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.1.5. доплата за особые условия труда; </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.1.6. доплата за совмещение профессий (должностей); </w:t>
      </w:r>
    </w:p>
    <w:p w:rsidR="00F656E4" w:rsidRPr="00F656E4" w:rsidRDefault="000710D8"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.1.7. доплата</w:t>
      </w:r>
      <w:r w:rsidR="00F656E4" w:rsidRPr="00F656E4">
        <w:rPr>
          <w:rFonts w:ascii="Times New Roman" w:hAnsi="Times New Roman" w:cs="Times New Roman"/>
          <w:bCs/>
          <w:sz w:val="24"/>
          <w:szCs w:val="24"/>
        </w:rPr>
        <w:t xml:space="preserve"> за расширение зон обслуживания; </w:t>
      </w:r>
    </w:p>
    <w:p w:rsidR="00F656E4" w:rsidRPr="00F656E4" w:rsidRDefault="000710D8"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.1.8. 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.1.9. надбавка за спортивные результаты;</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.1.10. надбавка за обеспечение высококачественного тренировочного процесса при подготовке высококвалифицированного  учащегося-спортсмена.</w:t>
      </w: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.1.11. доплата за работу в ночное время;</w:t>
      </w: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.1.12. доплата за работу в выходные и нерабочие праздничные дни;</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.1.13. доплата за сверхурочную работу;</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.1.14. надбавка за квалификационную категорию;</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.1.15. надбавка за </w:t>
      </w:r>
      <w:r w:rsidR="009854E3">
        <w:rPr>
          <w:rFonts w:ascii="Times New Roman" w:hAnsi="Times New Roman" w:cs="Times New Roman"/>
          <w:sz w:val="24"/>
          <w:szCs w:val="24"/>
        </w:rPr>
        <w:t>классное руководство</w:t>
      </w:r>
      <w:r w:rsidR="00F656E4" w:rsidRPr="00F656E4">
        <w:rPr>
          <w:rFonts w:ascii="Times New Roman" w:hAnsi="Times New Roman" w:cs="Times New Roman"/>
          <w:sz w:val="24"/>
          <w:szCs w:val="24"/>
        </w:rPr>
        <w:t xml:space="preserve"> </w:t>
      </w:r>
      <w:r w:rsidR="009854E3">
        <w:rPr>
          <w:rFonts w:ascii="Times New Roman" w:hAnsi="Times New Roman" w:cs="Times New Roman"/>
          <w:sz w:val="24"/>
          <w:szCs w:val="24"/>
        </w:rPr>
        <w:t>у</w:t>
      </w:r>
      <w:r w:rsidR="00F656E4" w:rsidRPr="00F656E4">
        <w:rPr>
          <w:rFonts w:ascii="Times New Roman" w:hAnsi="Times New Roman" w:cs="Times New Roman"/>
          <w:sz w:val="24"/>
          <w:szCs w:val="24"/>
        </w:rPr>
        <w:t xml:space="preserve">станавливается педагогическим работникам </w:t>
      </w:r>
      <w:r w:rsidR="006D1B75" w:rsidRPr="00BF5E27">
        <w:rPr>
          <w:rFonts w:ascii="Times New Roman" w:hAnsi="Times New Roman" w:cs="Times New Roman"/>
          <w:sz w:val="24"/>
          <w:szCs w:val="24"/>
        </w:rPr>
        <w:t xml:space="preserve">МБОУ УСОШ №2 им. Сергея </w:t>
      </w:r>
      <w:proofErr w:type="spellStart"/>
      <w:r w:rsidR="006D1B75" w:rsidRPr="00BF5E27">
        <w:rPr>
          <w:rFonts w:ascii="Times New Roman" w:hAnsi="Times New Roman" w:cs="Times New Roman"/>
          <w:sz w:val="24"/>
          <w:szCs w:val="24"/>
        </w:rPr>
        <w:t>Ступакова</w:t>
      </w:r>
      <w:proofErr w:type="spellEnd"/>
      <w:r w:rsidR="00F656E4" w:rsidRPr="00F656E4">
        <w:rPr>
          <w:rFonts w:ascii="Times New Roman" w:hAnsi="Times New Roman" w:cs="Times New Roman"/>
          <w:sz w:val="24"/>
          <w:szCs w:val="24"/>
        </w:rPr>
        <w:t xml:space="preserve">, реализующим образовательные программы начального общего, основного общего </w:t>
      </w:r>
      <w:r w:rsidR="009854E3">
        <w:rPr>
          <w:rFonts w:ascii="Times New Roman" w:hAnsi="Times New Roman" w:cs="Times New Roman"/>
          <w:sz w:val="24"/>
          <w:szCs w:val="24"/>
        </w:rPr>
        <w:t>образования и среднего общего образования, в размере 1500 рублей в месяц.</w:t>
      </w:r>
    </w:p>
    <w:p w:rsidR="008C2715" w:rsidRPr="00F656E4" w:rsidRDefault="008C2715" w:rsidP="00F13CA1">
      <w:pPr>
        <w:autoSpaceDE w:val="0"/>
        <w:autoSpaceDN w:val="0"/>
        <w:adjustRightInd w:val="0"/>
        <w:ind w:right="-426"/>
        <w:rPr>
          <w:rFonts w:ascii="Times New Roman" w:hAnsi="Times New Roman" w:cs="Times New Roman"/>
          <w:sz w:val="24"/>
          <w:szCs w:val="24"/>
        </w:rPr>
      </w:pPr>
      <w:r>
        <w:rPr>
          <w:rFonts w:ascii="Times New Roman" w:hAnsi="Times New Roman" w:cs="Times New Roman"/>
          <w:sz w:val="24"/>
          <w:szCs w:val="24"/>
        </w:rPr>
        <w:t xml:space="preserve">В случае осуществления педагогическим работником МБОУ УСОШ №2 им. Сергея </w:t>
      </w:r>
      <w:proofErr w:type="spellStart"/>
      <w:r>
        <w:rPr>
          <w:rFonts w:ascii="Times New Roman" w:hAnsi="Times New Roman" w:cs="Times New Roman"/>
          <w:sz w:val="24"/>
          <w:szCs w:val="24"/>
        </w:rPr>
        <w:t>Ступакова</w:t>
      </w:r>
      <w:proofErr w:type="spellEnd"/>
      <w:r>
        <w:rPr>
          <w:rFonts w:ascii="Times New Roman" w:hAnsi="Times New Roman" w:cs="Times New Roman"/>
          <w:sz w:val="24"/>
          <w:szCs w:val="24"/>
        </w:rPr>
        <w:t xml:space="preserve"> классного руководства в двух и более классах, а также в классе-комплекте, который принимается за 1 класс (далее-класс), надбавка за классное руководство составляет не более двух выплат в размере 1500 рублей независимо от количества обучающихся в каждом из классов.</w:t>
      </w:r>
    </w:p>
    <w:p w:rsidR="006D1B75" w:rsidRPr="006D1B75" w:rsidRDefault="006D1B75" w:rsidP="00F13CA1">
      <w:pPr>
        <w:autoSpaceDE w:val="0"/>
        <w:autoSpaceDN w:val="0"/>
        <w:adjustRightInd w:val="0"/>
        <w:ind w:right="-426" w:firstLine="0"/>
        <w:rPr>
          <w:rFonts w:ascii="Times New Roman" w:eastAsia="Times New Roman" w:hAnsi="Times New Roman" w:cs="Times New Roman"/>
          <w:sz w:val="24"/>
          <w:szCs w:val="24"/>
        </w:rPr>
      </w:pPr>
      <w:r w:rsidRPr="006D1B75">
        <w:rPr>
          <w:rFonts w:ascii="Times New Roman" w:eastAsia="Times New Roman" w:hAnsi="Times New Roman" w:cs="Times New Roman"/>
          <w:sz w:val="24"/>
          <w:szCs w:val="24"/>
        </w:rPr>
        <w:t xml:space="preserve">       </w:t>
      </w:r>
      <w:r w:rsidR="00571022">
        <w:rPr>
          <w:rFonts w:ascii="Times New Roman" w:eastAsia="Times New Roman" w:hAnsi="Times New Roman" w:cs="Times New Roman"/>
          <w:sz w:val="24"/>
          <w:szCs w:val="24"/>
        </w:rPr>
        <w:t xml:space="preserve"> </w:t>
      </w:r>
      <w:r w:rsidR="009918D3">
        <w:rPr>
          <w:rFonts w:ascii="Times New Roman" w:eastAsia="Times New Roman" w:hAnsi="Times New Roman" w:cs="Times New Roman"/>
          <w:sz w:val="24"/>
          <w:szCs w:val="24"/>
        </w:rPr>
        <w:t xml:space="preserve">    - дополнительно в размере 5000</w:t>
      </w:r>
      <w:r w:rsidRPr="006D1B75">
        <w:rPr>
          <w:rFonts w:ascii="Times New Roman" w:eastAsia="Times New Roman" w:hAnsi="Times New Roman" w:cs="Times New Roman"/>
          <w:sz w:val="24"/>
          <w:szCs w:val="24"/>
        </w:rPr>
        <w:t xml:space="preserve"> руб. в месяц за каждый класс независимо от наполняемости класса, пропорционально отработанному времени. Выплаты производятся за текущий месяц.</w:t>
      </w:r>
    </w:p>
    <w:p w:rsidR="006D1B75" w:rsidRPr="00F656E4" w:rsidRDefault="006D1B75" w:rsidP="00F13CA1">
      <w:pPr>
        <w:autoSpaceDE w:val="0"/>
        <w:autoSpaceDN w:val="0"/>
        <w:adjustRightInd w:val="0"/>
        <w:ind w:right="-426"/>
        <w:rPr>
          <w:rFonts w:ascii="Times New Roman" w:hAnsi="Times New Roman" w:cs="Times New Roman"/>
          <w:sz w:val="24"/>
          <w:szCs w:val="24"/>
        </w:rPr>
      </w:pP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.2. Компенсационные выплаты устанавливаются к должностным окладам (окладам) работников (рабочих) </w:t>
      </w:r>
      <w:r w:rsidR="006D1B75" w:rsidRPr="00BF5E27">
        <w:rPr>
          <w:rFonts w:ascii="Times New Roman" w:hAnsi="Times New Roman" w:cs="Times New Roman"/>
          <w:sz w:val="24"/>
          <w:szCs w:val="24"/>
        </w:rPr>
        <w:t xml:space="preserve">МБОУ УСОШ №2 им. Сергея </w:t>
      </w:r>
      <w:proofErr w:type="spellStart"/>
      <w:r w:rsidR="006D1B75" w:rsidRPr="00BF5E27">
        <w:rPr>
          <w:rFonts w:ascii="Times New Roman" w:hAnsi="Times New Roman" w:cs="Times New Roman"/>
          <w:sz w:val="24"/>
          <w:szCs w:val="24"/>
        </w:rPr>
        <w:t>Ступакова</w:t>
      </w:r>
      <w:proofErr w:type="spellEnd"/>
      <w:r w:rsidR="00F656E4" w:rsidRPr="00F656E4">
        <w:rPr>
          <w:rFonts w:ascii="Times New Roman" w:hAnsi="Times New Roman" w:cs="Times New Roman"/>
          <w:sz w:val="24"/>
          <w:szCs w:val="24"/>
        </w:rPr>
        <w:t>.</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Перечень компенсационных выплат, размер и условия их осуществления фиксируется в коллективных договорах, соглашениях, локальных нормативных актах. </w:t>
      </w: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.3.  Доплата работникам (рабочим), занятым на работах с вредными и (или) опасными условиями труда, устанавливается по результатам специальной оценки условий труда. </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Работникам (рабочим), занятым на тяжелых работах и работах с вредными условиями труда, производится доплата в размере 4% к окладу  за фактически отработанное время в этих условиях. </w:t>
      </w:r>
    </w:p>
    <w:p w:rsidR="00F656E4" w:rsidRPr="00F656E4" w:rsidRDefault="00F656E4" w:rsidP="00F13CA1">
      <w:pPr>
        <w:tabs>
          <w:tab w:val="left" w:pos="180"/>
        </w:tabs>
        <w:autoSpaceDE w:val="0"/>
        <w:autoSpaceDN w:val="0"/>
        <w:adjustRightInd w:val="0"/>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На момент введения новой системы оплаты труда указанная доплата устанавливается всем работникам, получавшим ее ранее. При этом работодатель </w:t>
      </w:r>
      <w:r w:rsidR="004B5C1E" w:rsidRPr="00BF5E27">
        <w:rPr>
          <w:rFonts w:ascii="Times New Roman" w:hAnsi="Times New Roman" w:cs="Times New Roman"/>
          <w:sz w:val="24"/>
          <w:szCs w:val="24"/>
        </w:rPr>
        <w:t xml:space="preserve">МБОУ УСОШ №2 им. Сергея </w:t>
      </w:r>
      <w:proofErr w:type="spellStart"/>
      <w:r w:rsidR="004B5C1E" w:rsidRPr="00BF5E27">
        <w:rPr>
          <w:rFonts w:ascii="Times New Roman" w:hAnsi="Times New Roman" w:cs="Times New Roman"/>
          <w:sz w:val="24"/>
          <w:szCs w:val="24"/>
        </w:rPr>
        <w:t>Ступакова</w:t>
      </w:r>
      <w:proofErr w:type="spellEnd"/>
      <w:r w:rsidRPr="00F656E4">
        <w:rPr>
          <w:rFonts w:ascii="Times New Roman" w:hAnsi="Times New Roman" w:cs="Times New Roman"/>
          <w:sz w:val="24"/>
          <w:szCs w:val="24"/>
        </w:rPr>
        <w:t xml:space="preserve">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на рабочем месте установлен 1 или 2 класс условий труда, то указанная доплата в </w:t>
      </w:r>
      <w:r w:rsidR="004B5C1E" w:rsidRPr="00BF5E27">
        <w:rPr>
          <w:rFonts w:ascii="Times New Roman" w:hAnsi="Times New Roman" w:cs="Times New Roman"/>
          <w:sz w:val="24"/>
          <w:szCs w:val="24"/>
        </w:rPr>
        <w:t xml:space="preserve">МБОУ УСОШ №2 им. Сергея </w:t>
      </w:r>
      <w:proofErr w:type="spellStart"/>
      <w:r w:rsidR="004B5C1E" w:rsidRPr="00BF5E27">
        <w:rPr>
          <w:rFonts w:ascii="Times New Roman" w:hAnsi="Times New Roman" w:cs="Times New Roman"/>
          <w:sz w:val="24"/>
          <w:szCs w:val="24"/>
        </w:rPr>
        <w:t>Ступакова</w:t>
      </w:r>
      <w:proofErr w:type="spellEnd"/>
      <w:r w:rsidR="004B5C1E" w:rsidRPr="00F656E4">
        <w:rPr>
          <w:rFonts w:ascii="Times New Roman" w:hAnsi="Times New Roman" w:cs="Times New Roman"/>
          <w:sz w:val="24"/>
          <w:szCs w:val="24"/>
        </w:rPr>
        <w:t xml:space="preserve"> </w:t>
      </w:r>
      <w:r w:rsidRPr="00F656E4">
        <w:rPr>
          <w:rFonts w:ascii="Times New Roman" w:hAnsi="Times New Roman" w:cs="Times New Roman"/>
          <w:sz w:val="24"/>
          <w:szCs w:val="24"/>
        </w:rPr>
        <w:t>снимается.</w:t>
      </w:r>
    </w:p>
    <w:p w:rsidR="00F656E4" w:rsidRPr="00F656E4" w:rsidRDefault="000710D8" w:rsidP="00F13CA1">
      <w:pPr>
        <w:tabs>
          <w:tab w:val="left" w:pos="284"/>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color w:val="000000"/>
          <w:sz w:val="24"/>
          <w:szCs w:val="24"/>
        </w:rPr>
        <w:t>9</w:t>
      </w:r>
      <w:r w:rsidR="00F656E4" w:rsidRPr="00F656E4">
        <w:rPr>
          <w:rFonts w:ascii="Times New Roman" w:hAnsi="Times New Roman" w:cs="Times New Roman"/>
          <w:color w:val="000000"/>
          <w:sz w:val="24"/>
          <w:szCs w:val="24"/>
        </w:rPr>
        <w:t>.4. </w:t>
      </w:r>
      <w:r w:rsidR="00F656E4" w:rsidRPr="00F656E4">
        <w:rPr>
          <w:rFonts w:ascii="Times New Roman" w:hAnsi="Times New Roman" w:cs="Times New Roman"/>
          <w:sz w:val="24"/>
          <w:szCs w:val="24"/>
        </w:rPr>
        <w:t xml:space="preserve">Надбавка за работу со сведениями, составляющими государственную тайну, устанавливается в размере и порядке, определённым законодательством Российской Федерации. </w:t>
      </w:r>
    </w:p>
    <w:p w:rsidR="00F656E4" w:rsidRPr="00F656E4" w:rsidRDefault="000710D8" w:rsidP="00F13CA1">
      <w:pPr>
        <w:pStyle w:val="ConsNormal"/>
        <w:widowControl/>
        <w:ind w:right="-426"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F656E4" w:rsidRPr="00F656E4">
        <w:rPr>
          <w:rFonts w:ascii="Times New Roman" w:hAnsi="Times New Roman" w:cs="Times New Roman"/>
          <w:sz w:val="24"/>
          <w:szCs w:val="24"/>
        </w:rPr>
        <w:t>.5. </w:t>
      </w:r>
      <w:r w:rsidR="00F656E4" w:rsidRPr="00F656E4">
        <w:rPr>
          <w:rFonts w:ascii="Times New Roman" w:hAnsi="Times New Roman" w:cs="Times New Roman"/>
          <w:color w:val="000000"/>
          <w:sz w:val="24"/>
          <w:szCs w:val="24"/>
        </w:rPr>
        <w:t xml:space="preserve">Надбавка за работу </w:t>
      </w:r>
      <w:r w:rsidR="00F656E4" w:rsidRPr="00F656E4">
        <w:rPr>
          <w:rFonts w:ascii="Times New Roman" w:hAnsi="Times New Roman" w:cs="Times New Roman"/>
          <w:sz w:val="24"/>
          <w:szCs w:val="24"/>
        </w:rPr>
        <w:t xml:space="preserve">в </w:t>
      </w:r>
      <w:r w:rsidR="004B5C1E">
        <w:rPr>
          <w:rFonts w:ascii="Times New Roman" w:hAnsi="Times New Roman" w:cs="Times New Roman"/>
          <w:sz w:val="24"/>
          <w:szCs w:val="24"/>
        </w:rPr>
        <w:t xml:space="preserve">филиалах </w:t>
      </w:r>
      <w:r w:rsidR="004B5C1E" w:rsidRPr="00BF5E27">
        <w:rPr>
          <w:rFonts w:ascii="Times New Roman" w:hAnsi="Times New Roman" w:cs="Times New Roman"/>
          <w:sz w:val="24"/>
          <w:szCs w:val="24"/>
        </w:rPr>
        <w:t xml:space="preserve">МБОУ УСОШ №2 им. Сергея </w:t>
      </w:r>
      <w:proofErr w:type="spellStart"/>
      <w:r w:rsidR="004B5C1E" w:rsidRPr="00BF5E27">
        <w:rPr>
          <w:rFonts w:ascii="Times New Roman" w:hAnsi="Times New Roman" w:cs="Times New Roman"/>
          <w:sz w:val="24"/>
          <w:szCs w:val="24"/>
        </w:rPr>
        <w:t>Ступакова</w:t>
      </w:r>
      <w:proofErr w:type="spellEnd"/>
      <w:r w:rsidR="00F656E4" w:rsidRPr="00F656E4">
        <w:rPr>
          <w:rFonts w:ascii="Times New Roman" w:hAnsi="Times New Roman" w:cs="Times New Roman"/>
          <w:sz w:val="24"/>
          <w:szCs w:val="24"/>
        </w:rPr>
        <w:t>, расположенных в сельской местности,</w:t>
      </w:r>
      <w:r w:rsidR="00F656E4" w:rsidRPr="00F656E4">
        <w:rPr>
          <w:rFonts w:ascii="Times New Roman" w:hAnsi="Times New Roman" w:cs="Times New Roman"/>
          <w:color w:val="FF0000"/>
          <w:sz w:val="24"/>
          <w:szCs w:val="24"/>
        </w:rPr>
        <w:t xml:space="preserve"> </w:t>
      </w:r>
      <w:r w:rsidR="00F656E4" w:rsidRPr="00F656E4">
        <w:rPr>
          <w:rFonts w:ascii="Times New Roman" w:hAnsi="Times New Roman" w:cs="Times New Roman"/>
          <w:sz w:val="24"/>
          <w:szCs w:val="24"/>
        </w:rPr>
        <w:t>устанавливается руководящим, педагогическим работникам и специалистам за работу в размере 25% от  должностного оклада.</w:t>
      </w:r>
    </w:p>
    <w:p w:rsidR="00F656E4" w:rsidRDefault="000710D8" w:rsidP="00F13CA1">
      <w:pPr>
        <w:pStyle w:val="ad"/>
        <w:spacing w:line="240" w:lineRule="auto"/>
        <w:ind w:right="-426" w:firstLine="709"/>
        <w:jc w:val="both"/>
        <w:rPr>
          <w:sz w:val="24"/>
          <w:szCs w:val="24"/>
        </w:rPr>
      </w:pPr>
      <w:r>
        <w:rPr>
          <w:sz w:val="24"/>
          <w:szCs w:val="24"/>
        </w:rPr>
        <w:t>9</w:t>
      </w:r>
      <w:r w:rsidR="00F656E4" w:rsidRPr="00F656E4">
        <w:rPr>
          <w:sz w:val="24"/>
          <w:szCs w:val="24"/>
        </w:rPr>
        <w:t>.6.  Надбавка работникам - молодым специалистам  устанавливается на период первых трёх лет работы после окончания учреждений высшего образования или профессиональных образовательных организаций по программам подготовки специалистов среднего</w:t>
      </w:r>
      <w:r w:rsidR="00F83B84">
        <w:rPr>
          <w:sz w:val="24"/>
          <w:szCs w:val="24"/>
        </w:rPr>
        <w:t xml:space="preserve"> звена за работу в МБОУ УСОШ 32 им. Сергея </w:t>
      </w:r>
      <w:proofErr w:type="spellStart"/>
      <w:r w:rsidR="00F83B84">
        <w:rPr>
          <w:sz w:val="24"/>
          <w:szCs w:val="24"/>
        </w:rPr>
        <w:t>Ступакова</w:t>
      </w:r>
      <w:proofErr w:type="spellEnd"/>
      <w:r w:rsidR="00BC1880">
        <w:rPr>
          <w:sz w:val="24"/>
          <w:szCs w:val="24"/>
        </w:rPr>
        <w:t xml:space="preserve"> в размере 100</w:t>
      </w:r>
      <w:r w:rsidR="00F656E4" w:rsidRPr="00F656E4">
        <w:rPr>
          <w:sz w:val="24"/>
          <w:szCs w:val="24"/>
        </w:rPr>
        <w:t xml:space="preserve">% от должностного оклада. </w:t>
      </w:r>
    </w:p>
    <w:p w:rsidR="00BC1880" w:rsidRPr="00F656E4" w:rsidRDefault="00BC1880" w:rsidP="00F13CA1">
      <w:pPr>
        <w:pStyle w:val="ad"/>
        <w:spacing w:line="240" w:lineRule="auto"/>
        <w:ind w:right="-426" w:firstLine="709"/>
        <w:jc w:val="both"/>
        <w:rPr>
          <w:sz w:val="24"/>
          <w:szCs w:val="24"/>
        </w:rPr>
      </w:pPr>
      <w:r>
        <w:rPr>
          <w:sz w:val="24"/>
          <w:szCs w:val="24"/>
        </w:rPr>
        <w:t>Под молодым специалистом в настоящем Положении понимается работник в возрасте до 35 лет включительно.</w:t>
      </w:r>
    </w:p>
    <w:p w:rsidR="00F656E4" w:rsidRPr="00F656E4" w:rsidRDefault="00F656E4" w:rsidP="00F13CA1">
      <w:pPr>
        <w:pStyle w:val="ad"/>
        <w:spacing w:line="240" w:lineRule="auto"/>
        <w:ind w:right="-426" w:firstLine="709"/>
        <w:jc w:val="both"/>
        <w:rPr>
          <w:sz w:val="24"/>
          <w:szCs w:val="24"/>
        </w:rPr>
      </w:pPr>
      <w:r w:rsidRPr="00F656E4">
        <w:rPr>
          <w:sz w:val="24"/>
          <w:szCs w:val="24"/>
        </w:rPr>
        <w:t xml:space="preserve"> </w:t>
      </w:r>
      <w:r w:rsidR="000710D8">
        <w:rPr>
          <w:bCs/>
          <w:sz w:val="24"/>
          <w:szCs w:val="24"/>
        </w:rPr>
        <w:t>9</w:t>
      </w:r>
      <w:r w:rsidRPr="00F656E4">
        <w:rPr>
          <w:bCs/>
          <w:sz w:val="24"/>
          <w:szCs w:val="24"/>
        </w:rPr>
        <w:t xml:space="preserve">.7. Доплата  за особые условия труда в </w:t>
      </w:r>
      <w:r w:rsidR="004B5C1E" w:rsidRPr="00BF5E27">
        <w:rPr>
          <w:sz w:val="24"/>
          <w:szCs w:val="24"/>
        </w:rPr>
        <w:t xml:space="preserve">МБОУ УСОШ №2 им. Сергея </w:t>
      </w:r>
      <w:proofErr w:type="spellStart"/>
      <w:r w:rsidR="004B5C1E" w:rsidRPr="00BF5E27">
        <w:rPr>
          <w:sz w:val="24"/>
          <w:szCs w:val="24"/>
        </w:rPr>
        <w:t>Ступакова</w:t>
      </w:r>
      <w:proofErr w:type="spellEnd"/>
      <w:r w:rsidRPr="00F656E4">
        <w:rPr>
          <w:bCs/>
          <w:sz w:val="24"/>
          <w:szCs w:val="24"/>
        </w:rPr>
        <w:t xml:space="preserve"> устанавливается </w:t>
      </w:r>
      <w:r w:rsidRPr="00F656E4">
        <w:rPr>
          <w:sz w:val="24"/>
          <w:szCs w:val="24"/>
        </w:rPr>
        <w:t xml:space="preserve">педагогическим и другим работникам за специфику </w:t>
      </w:r>
      <w:r w:rsidR="004B5C1E">
        <w:rPr>
          <w:sz w:val="24"/>
          <w:szCs w:val="24"/>
        </w:rPr>
        <w:t>работы</w:t>
      </w:r>
      <w:r w:rsidRPr="00F656E4">
        <w:rPr>
          <w:sz w:val="24"/>
          <w:szCs w:val="24"/>
        </w:rPr>
        <w:t xml:space="preserve"> в следующих размерах и случаях:</w:t>
      </w:r>
    </w:p>
    <w:p w:rsidR="00F656E4" w:rsidRPr="00F656E4" w:rsidRDefault="000710D8" w:rsidP="00F13CA1">
      <w:pPr>
        <w:pStyle w:val="ad"/>
        <w:spacing w:line="240" w:lineRule="auto"/>
        <w:ind w:right="-426" w:firstLine="709"/>
        <w:jc w:val="both"/>
        <w:rPr>
          <w:sz w:val="24"/>
          <w:szCs w:val="24"/>
        </w:rPr>
      </w:pPr>
      <w:r>
        <w:rPr>
          <w:sz w:val="24"/>
          <w:szCs w:val="24"/>
        </w:rPr>
        <w:t>9.</w:t>
      </w:r>
      <w:r w:rsidR="00F656E4" w:rsidRPr="00F656E4">
        <w:rPr>
          <w:sz w:val="24"/>
          <w:szCs w:val="24"/>
        </w:rPr>
        <w:t>7.1. в размере 10%</w:t>
      </w:r>
      <w:r w:rsidR="00F656E4" w:rsidRPr="00F656E4">
        <w:rPr>
          <w:bCs/>
          <w:sz w:val="24"/>
          <w:szCs w:val="24"/>
        </w:rPr>
        <w:t xml:space="preserve"> должностного оклада - п</w:t>
      </w:r>
      <w:r w:rsidR="00F656E4" w:rsidRPr="00F656E4">
        <w:rPr>
          <w:sz w:val="24"/>
          <w:szCs w:val="24"/>
        </w:rPr>
        <w:t>едагогическим и д</w:t>
      </w:r>
      <w:r w:rsidR="007165CA">
        <w:rPr>
          <w:sz w:val="24"/>
          <w:szCs w:val="24"/>
        </w:rPr>
        <w:t xml:space="preserve">ругим работникам за работу </w:t>
      </w:r>
      <w:r w:rsidR="00F656E4" w:rsidRPr="00F656E4">
        <w:rPr>
          <w:sz w:val="24"/>
          <w:szCs w:val="24"/>
        </w:rPr>
        <w:t xml:space="preserve"> по адаптированным основным общеобразовательным программам для </w:t>
      </w:r>
      <w:proofErr w:type="gramStart"/>
      <w:r w:rsidR="00F656E4" w:rsidRPr="00F656E4">
        <w:rPr>
          <w:sz w:val="24"/>
          <w:szCs w:val="24"/>
        </w:rPr>
        <w:t>обучающихся</w:t>
      </w:r>
      <w:proofErr w:type="gramEnd"/>
      <w:r w:rsidR="00F656E4" w:rsidRPr="00F656E4">
        <w:rPr>
          <w:sz w:val="24"/>
          <w:szCs w:val="24"/>
        </w:rPr>
        <w:t xml:space="preserve"> с ограниче</w:t>
      </w:r>
      <w:r w:rsidR="007165CA">
        <w:rPr>
          <w:sz w:val="24"/>
          <w:szCs w:val="24"/>
        </w:rPr>
        <w:t>нными возможностями здоровья</w:t>
      </w:r>
      <w:r w:rsidR="00F656E4" w:rsidRPr="00F656E4">
        <w:rPr>
          <w:sz w:val="24"/>
          <w:szCs w:val="24"/>
        </w:rPr>
        <w:t>;</w:t>
      </w:r>
    </w:p>
    <w:p w:rsidR="00F656E4" w:rsidRPr="00F656E4" w:rsidRDefault="000710D8" w:rsidP="00F13CA1">
      <w:pPr>
        <w:pStyle w:val="ConsPlusNormal"/>
        <w:widowControl/>
        <w:ind w:right="-426" w:firstLine="709"/>
        <w:jc w:val="both"/>
        <w:rPr>
          <w:rFonts w:ascii="Times New Roman" w:hAnsi="Times New Roman"/>
          <w:sz w:val="24"/>
          <w:szCs w:val="24"/>
        </w:rPr>
      </w:pPr>
      <w:proofErr w:type="gramStart"/>
      <w:r>
        <w:rPr>
          <w:rFonts w:ascii="Times New Roman" w:hAnsi="Times New Roman"/>
          <w:sz w:val="24"/>
          <w:szCs w:val="24"/>
        </w:rPr>
        <w:t>9</w:t>
      </w:r>
      <w:r w:rsidR="00F656E4" w:rsidRPr="00F656E4">
        <w:rPr>
          <w:rFonts w:ascii="Times New Roman" w:hAnsi="Times New Roman"/>
          <w:sz w:val="24"/>
          <w:szCs w:val="24"/>
        </w:rPr>
        <w:t xml:space="preserve">.7.2. конкретный перечень работников, которым могут быть установлены доплаты к должностному окладу (окладу),  определяется руководителем </w:t>
      </w:r>
      <w:r w:rsidR="007165CA" w:rsidRPr="00BF5E27">
        <w:rPr>
          <w:rFonts w:ascii="Times New Roman" w:hAnsi="Times New Roman"/>
          <w:sz w:val="24"/>
          <w:szCs w:val="24"/>
        </w:rPr>
        <w:t xml:space="preserve">МБОУ УСОШ №2 им. Сергея </w:t>
      </w:r>
      <w:proofErr w:type="spellStart"/>
      <w:r w:rsidR="007165CA" w:rsidRPr="00BF5E27">
        <w:rPr>
          <w:rFonts w:ascii="Times New Roman" w:hAnsi="Times New Roman"/>
          <w:sz w:val="24"/>
          <w:szCs w:val="24"/>
        </w:rPr>
        <w:t>Ступакова</w:t>
      </w:r>
      <w:proofErr w:type="spellEnd"/>
      <w:r w:rsidR="00F656E4" w:rsidRPr="00F656E4">
        <w:rPr>
          <w:rFonts w:ascii="Times New Roman" w:hAnsi="Times New Roman"/>
          <w:sz w:val="24"/>
          <w:szCs w:val="24"/>
        </w:rPr>
        <w:t xml:space="preserve"> по согласованию  с </w:t>
      </w:r>
      <w:r w:rsidR="00BC1880">
        <w:rPr>
          <w:rFonts w:ascii="Times New Roman" w:hAnsi="Times New Roman"/>
          <w:sz w:val="24"/>
          <w:szCs w:val="24"/>
        </w:rPr>
        <w:t xml:space="preserve">коллегиальным </w:t>
      </w:r>
      <w:r w:rsidR="00F656E4" w:rsidRPr="00F656E4">
        <w:rPr>
          <w:rFonts w:ascii="Times New Roman" w:hAnsi="Times New Roman"/>
          <w:sz w:val="24"/>
          <w:szCs w:val="24"/>
        </w:rPr>
        <w:t xml:space="preserve">органом управления, </w:t>
      </w:r>
      <w:r w:rsidR="00BC1880">
        <w:rPr>
          <w:rFonts w:ascii="Times New Roman" w:hAnsi="Times New Roman"/>
          <w:sz w:val="24"/>
          <w:szCs w:val="24"/>
        </w:rPr>
        <w:t>образованным в соответствии с Федеральным законом от 29.12.2012 №273-ФЗ «Об образовании в Российской Федерации»</w:t>
      </w:r>
      <w:r w:rsidR="00F83B84">
        <w:rPr>
          <w:rFonts w:ascii="Times New Roman" w:hAnsi="Times New Roman"/>
          <w:sz w:val="24"/>
          <w:szCs w:val="24"/>
        </w:rPr>
        <w:t>,</w:t>
      </w:r>
      <w:r w:rsidR="00BC1880">
        <w:rPr>
          <w:rFonts w:ascii="Times New Roman" w:hAnsi="Times New Roman"/>
          <w:sz w:val="24"/>
          <w:szCs w:val="24"/>
        </w:rPr>
        <w:t xml:space="preserve"> и Уставом МБОУ УСОШ №2 им. Сергея </w:t>
      </w:r>
      <w:proofErr w:type="spellStart"/>
      <w:r w:rsidR="00BC1880">
        <w:rPr>
          <w:rFonts w:ascii="Times New Roman" w:hAnsi="Times New Roman"/>
          <w:sz w:val="24"/>
          <w:szCs w:val="24"/>
        </w:rPr>
        <w:t>Ступакова</w:t>
      </w:r>
      <w:proofErr w:type="spellEnd"/>
      <w:r w:rsidR="00F656E4" w:rsidRPr="00F656E4">
        <w:rPr>
          <w:rFonts w:ascii="Times New Roman" w:hAnsi="Times New Roman"/>
          <w:sz w:val="24"/>
          <w:szCs w:val="24"/>
        </w:rPr>
        <w:t>, с учетом мнения профсоюзной организации</w:t>
      </w:r>
      <w:r w:rsidR="00BC1880">
        <w:rPr>
          <w:rFonts w:ascii="Times New Roman" w:hAnsi="Times New Roman"/>
          <w:sz w:val="24"/>
          <w:szCs w:val="24"/>
        </w:rPr>
        <w:t xml:space="preserve"> МБОУ УСОШ №2 им. Сергея </w:t>
      </w:r>
      <w:proofErr w:type="spellStart"/>
      <w:r w:rsidR="00BC1880">
        <w:rPr>
          <w:rFonts w:ascii="Times New Roman" w:hAnsi="Times New Roman"/>
          <w:sz w:val="24"/>
          <w:szCs w:val="24"/>
        </w:rPr>
        <w:t>Ступакова</w:t>
      </w:r>
      <w:proofErr w:type="spellEnd"/>
      <w:r w:rsidR="00F656E4" w:rsidRPr="00F656E4">
        <w:rPr>
          <w:rFonts w:ascii="Times New Roman" w:hAnsi="Times New Roman"/>
          <w:sz w:val="24"/>
          <w:szCs w:val="24"/>
        </w:rPr>
        <w:t>;</w:t>
      </w:r>
      <w:proofErr w:type="gramEnd"/>
    </w:p>
    <w:p w:rsidR="00F656E4" w:rsidRPr="00F656E4" w:rsidRDefault="000710D8" w:rsidP="00F13CA1">
      <w:pPr>
        <w:pStyle w:val="ConsNormal"/>
        <w:widowControl/>
        <w:ind w:right="-426" w:firstLine="709"/>
        <w:jc w:val="both"/>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.7.3. в размере  10% </w:t>
      </w:r>
      <w:r w:rsidR="00F656E4" w:rsidRPr="00F656E4">
        <w:rPr>
          <w:rFonts w:ascii="Times New Roman" w:hAnsi="Times New Roman" w:cs="Times New Roman"/>
          <w:bCs/>
          <w:sz w:val="24"/>
          <w:szCs w:val="24"/>
        </w:rPr>
        <w:t xml:space="preserve"> к должностным окладам –</w:t>
      </w:r>
      <w:r w:rsidR="00F656E4" w:rsidRPr="00F656E4">
        <w:rPr>
          <w:rFonts w:ascii="Times New Roman" w:hAnsi="Times New Roman" w:cs="Times New Roman"/>
          <w:sz w:val="24"/>
          <w:szCs w:val="24"/>
        </w:rPr>
        <w:t xml:space="preserve"> педагогическим работникам за индивидуальное обучение на дому по медицинским показаниям (при наличии соответствующего медицинского заключения);</w:t>
      </w:r>
    </w:p>
    <w:p w:rsidR="00F656E4" w:rsidRPr="00F656E4" w:rsidRDefault="000710D8" w:rsidP="00F13CA1">
      <w:pPr>
        <w:pStyle w:val="ConsNormal"/>
        <w:widowControl/>
        <w:ind w:right="-426" w:firstLine="709"/>
        <w:jc w:val="both"/>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.7.4. в размере  10% </w:t>
      </w:r>
      <w:r w:rsidR="00F656E4" w:rsidRPr="00F656E4">
        <w:rPr>
          <w:rFonts w:ascii="Times New Roman" w:hAnsi="Times New Roman" w:cs="Times New Roman"/>
          <w:bCs/>
          <w:sz w:val="24"/>
          <w:szCs w:val="24"/>
        </w:rPr>
        <w:t xml:space="preserve"> к должностным окладам -</w:t>
      </w:r>
      <w:r w:rsidR="00F656E4" w:rsidRPr="00F656E4">
        <w:rPr>
          <w:rFonts w:ascii="Times New Roman" w:hAnsi="Times New Roman" w:cs="Times New Roman"/>
          <w:sz w:val="24"/>
          <w:szCs w:val="24"/>
        </w:rPr>
        <w:t xml:space="preserve">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F656E4" w:rsidRPr="00F656E4" w:rsidRDefault="000710D8" w:rsidP="00F13CA1">
      <w:pPr>
        <w:pStyle w:val="ConsNormal"/>
        <w:widowControl/>
        <w:ind w:right="-426" w:firstLine="709"/>
        <w:jc w:val="both"/>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.7.5</w:t>
      </w:r>
      <w:r w:rsidR="00F656E4" w:rsidRPr="00F656E4">
        <w:rPr>
          <w:rFonts w:ascii="Times New Roman" w:hAnsi="Times New Roman" w:cs="Times New Roman"/>
          <w:color w:val="339966"/>
          <w:sz w:val="24"/>
          <w:szCs w:val="24"/>
        </w:rPr>
        <w:t xml:space="preserve">. </w:t>
      </w:r>
      <w:r w:rsidR="00F656E4" w:rsidRPr="00F656E4">
        <w:rPr>
          <w:rFonts w:ascii="Times New Roman" w:hAnsi="Times New Roman" w:cs="Times New Roman"/>
          <w:sz w:val="24"/>
          <w:szCs w:val="24"/>
        </w:rPr>
        <w:t xml:space="preserve">в размере  10% </w:t>
      </w:r>
      <w:r w:rsidR="00F656E4" w:rsidRPr="00F656E4">
        <w:rPr>
          <w:rFonts w:ascii="Times New Roman" w:hAnsi="Times New Roman" w:cs="Times New Roman"/>
          <w:bCs/>
          <w:sz w:val="24"/>
          <w:szCs w:val="24"/>
        </w:rPr>
        <w:t xml:space="preserve"> к должностным окладам - с</w:t>
      </w:r>
      <w:r w:rsidR="00F656E4" w:rsidRPr="00F656E4">
        <w:rPr>
          <w:rFonts w:ascii="Times New Roman" w:hAnsi="Times New Roman" w:cs="Times New Roman"/>
          <w:sz w:val="24"/>
          <w:szCs w:val="24"/>
        </w:rPr>
        <w:t>пециалистам психолого-медико-педагогической комиссии;</w:t>
      </w:r>
    </w:p>
    <w:p w:rsidR="00F656E4" w:rsidRDefault="000710D8" w:rsidP="00F13CA1">
      <w:pPr>
        <w:tabs>
          <w:tab w:val="left" w:pos="284"/>
        </w:tabs>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.7.6. доплаты за внеурочную (внеаудиторную) работу    устанавливаются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2"/>
        <w:gridCol w:w="2527"/>
      </w:tblGrid>
      <w:tr w:rsidR="00B61368" w:rsidRPr="00F656E4" w:rsidTr="007047A3">
        <w:trPr>
          <w:trHeight w:val="761"/>
        </w:trPr>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p>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Основание доплат</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proofErr w:type="gramStart"/>
            <w:r w:rsidRPr="00F656E4">
              <w:rPr>
                <w:sz w:val="24"/>
                <w:szCs w:val="24"/>
                <w:lang w:eastAsia="en-US"/>
              </w:rPr>
              <w:t>В</w:t>
            </w:r>
            <w:proofErr w:type="gramEnd"/>
            <w:r w:rsidRPr="00F656E4">
              <w:rPr>
                <w:sz w:val="24"/>
                <w:szCs w:val="24"/>
                <w:lang w:eastAsia="en-US"/>
              </w:rPr>
              <w:t xml:space="preserve"> % от должностного оклада</w:t>
            </w:r>
          </w:p>
          <w:p w:rsidR="00B61368" w:rsidRPr="00F656E4" w:rsidRDefault="00B61368" w:rsidP="007047A3">
            <w:pPr>
              <w:pStyle w:val="ad"/>
              <w:spacing w:line="240" w:lineRule="auto"/>
              <w:ind w:firstLine="0"/>
              <w:rPr>
                <w:sz w:val="24"/>
                <w:szCs w:val="24"/>
                <w:lang w:eastAsia="en-US"/>
              </w:rPr>
            </w:pPr>
            <w:r w:rsidRPr="00F656E4">
              <w:rPr>
                <w:sz w:val="24"/>
                <w:szCs w:val="24"/>
                <w:lang w:eastAsia="en-US"/>
              </w:rPr>
              <w:t>не более</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Учителям за проверку письменных работ</w:t>
            </w:r>
          </w:p>
        </w:tc>
        <w:tc>
          <w:tcPr>
            <w:tcW w:w="2551" w:type="dxa"/>
            <w:tcBorders>
              <w:top w:val="single" w:sz="4" w:space="0" w:color="auto"/>
              <w:left w:val="single" w:sz="4" w:space="0" w:color="auto"/>
              <w:bottom w:val="single" w:sz="4" w:space="0" w:color="auto"/>
              <w:right w:val="single" w:sz="4" w:space="0" w:color="auto"/>
            </w:tcBorders>
          </w:tcPr>
          <w:p w:rsidR="00B61368" w:rsidRPr="00F656E4" w:rsidRDefault="00B61368" w:rsidP="007047A3">
            <w:pPr>
              <w:pStyle w:val="ad"/>
              <w:spacing w:line="240" w:lineRule="auto"/>
              <w:ind w:firstLine="0"/>
              <w:rPr>
                <w:sz w:val="24"/>
                <w:szCs w:val="24"/>
                <w:lang w:eastAsia="en-US"/>
              </w:rPr>
            </w:pP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в 1 – 4 классах</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color w:val="262626"/>
                <w:sz w:val="24"/>
                <w:szCs w:val="24"/>
                <w:lang w:eastAsia="en-US"/>
              </w:rPr>
            </w:pPr>
            <w:r w:rsidRPr="00F656E4">
              <w:rPr>
                <w:color w:val="262626"/>
                <w:sz w:val="24"/>
                <w:szCs w:val="24"/>
                <w:lang w:eastAsia="en-US"/>
              </w:rPr>
              <w:t>7</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keepNext/>
              <w:keepLines/>
              <w:spacing w:line="240" w:lineRule="auto"/>
              <w:ind w:firstLine="0"/>
              <w:jc w:val="both"/>
              <w:rPr>
                <w:sz w:val="24"/>
                <w:szCs w:val="24"/>
                <w:lang w:eastAsia="en-US"/>
              </w:rPr>
            </w:pPr>
            <w:r w:rsidRPr="00F656E4">
              <w:rPr>
                <w:sz w:val="24"/>
                <w:szCs w:val="24"/>
                <w:lang w:eastAsia="en-US"/>
              </w:rPr>
              <w:t>Учителям, преподавателям, за проверку письменных работ:</w:t>
            </w:r>
          </w:p>
        </w:tc>
        <w:tc>
          <w:tcPr>
            <w:tcW w:w="2551" w:type="dxa"/>
            <w:tcBorders>
              <w:top w:val="single" w:sz="4" w:space="0" w:color="auto"/>
              <w:left w:val="single" w:sz="4" w:space="0" w:color="auto"/>
              <w:bottom w:val="single" w:sz="4" w:space="0" w:color="auto"/>
              <w:right w:val="single" w:sz="4" w:space="0" w:color="auto"/>
            </w:tcBorders>
          </w:tcPr>
          <w:p w:rsidR="00B61368" w:rsidRPr="00F656E4" w:rsidRDefault="00B61368" w:rsidP="007047A3">
            <w:pPr>
              <w:pStyle w:val="ad"/>
              <w:spacing w:line="240" w:lineRule="auto"/>
              <w:ind w:firstLine="0"/>
              <w:rPr>
                <w:sz w:val="24"/>
                <w:szCs w:val="24"/>
                <w:lang w:eastAsia="en-US"/>
              </w:rPr>
            </w:pPr>
          </w:p>
        </w:tc>
      </w:tr>
      <w:tr w:rsidR="00B61368" w:rsidRPr="00F656E4" w:rsidTr="007047A3">
        <w:trPr>
          <w:trHeight w:val="278"/>
        </w:trPr>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keepNext/>
              <w:keepLines/>
              <w:spacing w:line="240" w:lineRule="auto"/>
              <w:ind w:firstLine="0"/>
              <w:jc w:val="both"/>
              <w:rPr>
                <w:sz w:val="24"/>
                <w:szCs w:val="24"/>
                <w:lang w:eastAsia="en-US"/>
              </w:rPr>
            </w:pPr>
            <w:r w:rsidRPr="00F656E4">
              <w:rPr>
                <w:sz w:val="24"/>
                <w:szCs w:val="24"/>
                <w:lang w:eastAsia="en-US"/>
              </w:rPr>
              <w:t xml:space="preserve">  по русскому, родному языку и литературе</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12</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по математике, иностранному языку, черчению, стенографии</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10</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по конструированию</w:t>
            </w:r>
            <w:r>
              <w:rPr>
                <w:sz w:val="24"/>
                <w:szCs w:val="24"/>
                <w:lang w:eastAsia="en-US"/>
              </w:rPr>
              <w:t>,</w:t>
            </w:r>
            <w:r w:rsidRPr="00F656E4">
              <w:rPr>
                <w:sz w:val="24"/>
                <w:szCs w:val="24"/>
                <w:lang w:eastAsia="en-US"/>
              </w:rPr>
              <w:t xml:space="preserve"> технической механике, истории, химии,  физике, географии, биологии</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5</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Pr>
                <w:sz w:val="24"/>
                <w:szCs w:val="24"/>
                <w:lang w:eastAsia="en-US"/>
              </w:rPr>
              <w:t>Педагогическим работникам</w:t>
            </w:r>
            <w:r w:rsidRPr="00F656E4">
              <w:rPr>
                <w:sz w:val="24"/>
                <w:szCs w:val="24"/>
                <w:lang w:eastAsia="en-US"/>
              </w:rPr>
              <w:t xml:space="preserve"> за заведование кабинетами, лабораториями:</w:t>
            </w:r>
          </w:p>
        </w:tc>
        <w:tc>
          <w:tcPr>
            <w:tcW w:w="2551" w:type="dxa"/>
            <w:tcBorders>
              <w:top w:val="single" w:sz="4" w:space="0" w:color="auto"/>
              <w:left w:val="single" w:sz="4" w:space="0" w:color="auto"/>
              <w:bottom w:val="single" w:sz="4" w:space="0" w:color="auto"/>
              <w:right w:val="single" w:sz="4" w:space="0" w:color="auto"/>
            </w:tcBorders>
          </w:tcPr>
          <w:p w:rsidR="00B61368" w:rsidRPr="00F656E4" w:rsidRDefault="00B61368" w:rsidP="007047A3">
            <w:pPr>
              <w:pStyle w:val="ad"/>
              <w:spacing w:line="240" w:lineRule="auto"/>
              <w:ind w:firstLine="0"/>
              <w:rPr>
                <w:sz w:val="24"/>
                <w:szCs w:val="24"/>
                <w:lang w:eastAsia="en-US"/>
              </w:rPr>
            </w:pP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в образовательных учреждениях</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7</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Учителям за исполнения обязанностей мастера учебных мастерских (заведование учебными мастерскими)</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15</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при наличии комбинированных мастерских</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17</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Учителям за заведование учебно-опытными участками (теплицами, парниковыми хозяйствами)</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15</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Педагогическим работникам за внеклассную работу </w:t>
            </w:r>
          </w:p>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 </w:t>
            </w:r>
            <w:proofErr w:type="gramStart"/>
            <w:r w:rsidRPr="00F656E4">
              <w:rPr>
                <w:sz w:val="24"/>
                <w:szCs w:val="24"/>
                <w:lang w:eastAsia="en-US"/>
              </w:rPr>
              <w:t>(в зависимости от количества классов (групп)</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50</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Учителям и другим работникам за работу с библиотечным фондом учебников (в зависимости от количества классов)</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t>15</w:t>
            </w:r>
          </w:p>
        </w:tc>
      </w:tr>
      <w:tr w:rsidR="00B61368" w:rsidRPr="00F656E4" w:rsidTr="007047A3">
        <w:tc>
          <w:tcPr>
            <w:tcW w:w="7763"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jc w:val="both"/>
              <w:rPr>
                <w:sz w:val="24"/>
                <w:szCs w:val="24"/>
                <w:lang w:eastAsia="en-US"/>
              </w:rPr>
            </w:pPr>
            <w:r w:rsidRPr="00F656E4">
              <w:rPr>
                <w:sz w:val="24"/>
                <w:szCs w:val="24"/>
                <w:lang w:eastAsia="en-US"/>
              </w:rPr>
              <w:t xml:space="preserve">Учителям, преподавателям за руководство методическими цикловыми </w:t>
            </w:r>
            <w:r w:rsidRPr="00F656E4">
              <w:rPr>
                <w:sz w:val="24"/>
                <w:szCs w:val="24"/>
                <w:lang w:eastAsia="en-US"/>
              </w:rPr>
              <w:lastRenderedPageBreak/>
              <w:t>и предметными комиссиями, объединениями</w:t>
            </w:r>
          </w:p>
        </w:tc>
        <w:tc>
          <w:tcPr>
            <w:tcW w:w="2551" w:type="dxa"/>
            <w:tcBorders>
              <w:top w:val="single" w:sz="4" w:space="0" w:color="auto"/>
              <w:left w:val="single" w:sz="4" w:space="0" w:color="auto"/>
              <w:bottom w:val="single" w:sz="4" w:space="0" w:color="auto"/>
              <w:right w:val="single" w:sz="4" w:space="0" w:color="auto"/>
            </w:tcBorders>
            <w:hideMark/>
          </w:tcPr>
          <w:p w:rsidR="00B61368" w:rsidRPr="00F656E4" w:rsidRDefault="00B61368" w:rsidP="007047A3">
            <w:pPr>
              <w:pStyle w:val="ad"/>
              <w:spacing w:line="240" w:lineRule="auto"/>
              <w:ind w:firstLine="0"/>
              <w:rPr>
                <w:sz w:val="24"/>
                <w:szCs w:val="24"/>
                <w:lang w:eastAsia="en-US"/>
              </w:rPr>
            </w:pPr>
            <w:r w:rsidRPr="00F656E4">
              <w:rPr>
                <w:sz w:val="24"/>
                <w:szCs w:val="24"/>
                <w:lang w:eastAsia="en-US"/>
              </w:rPr>
              <w:lastRenderedPageBreak/>
              <w:t>10</w:t>
            </w:r>
          </w:p>
        </w:tc>
      </w:tr>
    </w:tbl>
    <w:p w:rsidR="00B61368" w:rsidRPr="00F656E4" w:rsidRDefault="00B61368" w:rsidP="00F13CA1">
      <w:pPr>
        <w:tabs>
          <w:tab w:val="left" w:pos="284"/>
        </w:tabs>
        <w:autoSpaceDE w:val="0"/>
        <w:autoSpaceDN w:val="0"/>
        <w:adjustRightInd w:val="0"/>
        <w:ind w:right="-426" w:firstLine="709"/>
        <w:rPr>
          <w:rFonts w:ascii="Times New Roman" w:hAnsi="Times New Roman" w:cs="Times New Roman"/>
          <w:sz w:val="24"/>
          <w:szCs w:val="24"/>
        </w:rPr>
      </w:pPr>
    </w:p>
    <w:p w:rsidR="00F656E4" w:rsidRPr="00F656E4" w:rsidRDefault="00F656E4" w:rsidP="00F13CA1">
      <w:pPr>
        <w:autoSpaceDE w:val="0"/>
        <w:autoSpaceDN w:val="0"/>
        <w:adjustRightInd w:val="0"/>
        <w:ind w:right="-426" w:firstLine="709"/>
        <w:rPr>
          <w:rFonts w:ascii="Times New Roman" w:hAnsi="Times New Roman" w:cs="Times New Roman"/>
          <w:sz w:val="24"/>
          <w:szCs w:val="24"/>
        </w:rPr>
      </w:pPr>
    </w:p>
    <w:p w:rsidR="00F656E4" w:rsidRPr="00F656E4" w:rsidRDefault="00F656E4" w:rsidP="00F13CA1">
      <w:pPr>
        <w:pStyle w:val="ad"/>
        <w:spacing w:line="240" w:lineRule="auto"/>
        <w:ind w:right="-426" w:firstLine="0"/>
        <w:jc w:val="both"/>
        <w:rPr>
          <w:sz w:val="24"/>
          <w:szCs w:val="24"/>
        </w:rPr>
      </w:pPr>
      <w:r w:rsidRPr="00F656E4">
        <w:rPr>
          <w:sz w:val="24"/>
          <w:szCs w:val="24"/>
        </w:rPr>
        <w:t xml:space="preserve">  </w:t>
      </w:r>
    </w:p>
    <w:p w:rsidR="00F656E4" w:rsidRPr="00F656E4" w:rsidRDefault="00F656E4" w:rsidP="00F13CA1">
      <w:pPr>
        <w:pStyle w:val="ad"/>
        <w:spacing w:line="240" w:lineRule="auto"/>
        <w:ind w:right="-426" w:firstLine="709"/>
        <w:jc w:val="both"/>
        <w:rPr>
          <w:sz w:val="24"/>
          <w:szCs w:val="24"/>
        </w:rPr>
      </w:pPr>
      <w:r w:rsidRPr="00F656E4">
        <w:rPr>
          <w:sz w:val="24"/>
          <w:szCs w:val="24"/>
        </w:rPr>
        <w:t xml:space="preserve">При установлении педагогическим работникам надбавок за вышеперечисленные виды работ и  за внеурочную (внеаудиторную) нагрузку учитывается интенсивность труда (численность обучающихся в классах, группах), особенности образовательных программ (сложность, приоритетность предмета, профильное обучение и углубленное изучение предметов); изготовление дидактического материала и инструктивно-методических пособий; работа с родителями; подготовка к урокам и другим видам занятий; консультации и дополнительные занятия с </w:t>
      </w:r>
      <w:proofErr w:type="gramStart"/>
      <w:r w:rsidRPr="00F656E4">
        <w:rPr>
          <w:sz w:val="24"/>
          <w:szCs w:val="24"/>
        </w:rPr>
        <w:t>обучающимися</w:t>
      </w:r>
      <w:proofErr w:type="gramEnd"/>
      <w:r w:rsidRPr="00F656E4">
        <w:rPr>
          <w:sz w:val="24"/>
          <w:szCs w:val="24"/>
        </w:rPr>
        <w:t>; экспериментальная и инновационная деятельность.</w:t>
      </w:r>
    </w:p>
    <w:p w:rsidR="00F656E4" w:rsidRPr="00F656E4" w:rsidRDefault="00F656E4" w:rsidP="00F13CA1">
      <w:pPr>
        <w:pStyle w:val="ad"/>
        <w:spacing w:line="240" w:lineRule="auto"/>
        <w:ind w:right="-426" w:firstLine="709"/>
        <w:jc w:val="both"/>
        <w:rPr>
          <w:sz w:val="24"/>
          <w:szCs w:val="24"/>
        </w:rPr>
      </w:pPr>
      <w:r w:rsidRPr="00F656E4">
        <w:rPr>
          <w:sz w:val="24"/>
          <w:szCs w:val="24"/>
        </w:rPr>
        <w:t>Максимальный процент доплаты к должностному окладу за внеурочную (внеаудиторную) работу  устанавливается педагогическим работникам в классах (группах)  с наполняемостью не менее наполняемости, установленной для образовательных учреждений.</w:t>
      </w:r>
    </w:p>
    <w:p w:rsidR="00F656E4" w:rsidRPr="00F656E4" w:rsidRDefault="00F656E4" w:rsidP="00F13CA1">
      <w:pPr>
        <w:pStyle w:val="ad"/>
        <w:spacing w:line="240" w:lineRule="auto"/>
        <w:ind w:right="-426" w:firstLine="709"/>
        <w:jc w:val="both"/>
        <w:rPr>
          <w:sz w:val="24"/>
          <w:szCs w:val="24"/>
        </w:rPr>
      </w:pPr>
      <w:r w:rsidRPr="00F656E4">
        <w:rPr>
          <w:sz w:val="24"/>
          <w:szCs w:val="24"/>
        </w:rPr>
        <w:t>Для классов (групп), наполняемость которых меньше установленной, расчёт размера доплаты осуществляется с учётом уменьшения размера вознаграждения пропорционально численности обучающихся (воспитанников);</w:t>
      </w:r>
    </w:p>
    <w:p w:rsidR="00F656E4" w:rsidRPr="00F656E4" w:rsidRDefault="000710D8" w:rsidP="00F13CA1">
      <w:pPr>
        <w:tabs>
          <w:tab w:val="left" w:pos="284"/>
        </w:tabs>
        <w:autoSpaceDE w:val="0"/>
        <w:autoSpaceDN w:val="0"/>
        <w:adjustRightInd w:val="0"/>
        <w:ind w:right="-426" w:firstLine="709"/>
        <w:rPr>
          <w:rFonts w:ascii="Times New Roman" w:hAnsi="Times New Roman" w:cs="Times New Roman"/>
          <w:bCs/>
          <w:spacing w:val="-6"/>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 xml:space="preserve">.8. </w:t>
      </w:r>
      <w:r w:rsidR="00F656E4" w:rsidRPr="00F656E4">
        <w:rPr>
          <w:rFonts w:ascii="Times New Roman" w:hAnsi="Times New Roman" w:cs="Times New Roman"/>
          <w:spacing w:val="-6"/>
          <w:sz w:val="24"/>
          <w:szCs w:val="24"/>
        </w:rPr>
        <w:t xml:space="preserve">Доплата за </w:t>
      </w:r>
      <w:r w:rsidR="00F656E4" w:rsidRPr="00F656E4">
        <w:rPr>
          <w:rFonts w:ascii="Times New Roman" w:hAnsi="Times New Roman" w:cs="Times New Roman"/>
          <w:bCs/>
          <w:spacing w:val="-6"/>
          <w:sz w:val="24"/>
          <w:szCs w:val="24"/>
        </w:rPr>
        <w:t>совмещение профессий (должностей) устанавливается  работнику (рабочему)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656E4" w:rsidRPr="00F656E4" w:rsidRDefault="00F656E4" w:rsidP="00F13CA1">
      <w:pPr>
        <w:autoSpaceDE w:val="0"/>
        <w:autoSpaceDN w:val="0"/>
        <w:adjustRightInd w:val="0"/>
        <w:ind w:right="-426" w:firstLine="709"/>
        <w:rPr>
          <w:rFonts w:ascii="Times New Roman" w:hAnsi="Times New Roman" w:cs="Times New Roman"/>
          <w:bCs/>
          <w:sz w:val="24"/>
          <w:szCs w:val="24"/>
        </w:rPr>
      </w:pPr>
      <w:r w:rsidRPr="00F656E4">
        <w:rPr>
          <w:rFonts w:ascii="Times New Roman" w:hAnsi="Times New Roman" w:cs="Times New Roman"/>
          <w:sz w:val="24"/>
          <w:szCs w:val="24"/>
        </w:rPr>
        <w:t xml:space="preserve"> </w:t>
      </w:r>
      <w:r w:rsidR="000710D8">
        <w:rPr>
          <w:rFonts w:ascii="Times New Roman" w:hAnsi="Times New Roman" w:cs="Times New Roman"/>
          <w:bCs/>
          <w:sz w:val="24"/>
          <w:szCs w:val="24"/>
        </w:rPr>
        <w:t>9</w:t>
      </w:r>
      <w:r w:rsidRPr="00F656E4">
        <w:rPr>
          <w:rFonts w:ascii="Times New Roman" w:hAnsi="Times New Roman" w:cs="Times New Roman"/>
          <w:bCs/>
          <w:sz w:val="24"/>
          <w:szCs w:val="24"/>
        </w:rPr>
        <w:t xml:space="preserve">.9. </w:t>
      </w:r>
      <w:r w:rsidRPr="00F656E4">
        <w:rPr>
          <w:rFonts w:ascii="Times New Roman" w:hAnsi="Times New Roman" w:cs="Times New Roman"/>
          <w:sz w:val="24"/>
          <w:szCs w:val="24"/>
        </w:rPr>
        <w:t>Доплата</w:t>
      </w:r>
      <w:r w:rsidRPr="00F656E4">
        <w:rPr>
          <w:rFonts w:ascii="Times New Roman" w:hAnsi="Times New Roman" w:cs="Times New Roman"/>
          <w:bCs/>
          <w:sz w:val="24"/>
          <w:szCs w:val="24"/>
        </w:rPr>
        <w:t xml:space="preserve"> за расширение зон обслуживания устанавливается работнику (рабочему)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656E4" w:rsidRPr="00F656E4" w:rsidRDefault="000710D8" w:rsidP="00F13CA1">
      <w:pPr>
        <w:autoSpaceDE w:val="0"/>
        <w:autoSpaceDN w:val="0"/>
        <w:adjustRightInd w:val="0"/>
        <w:ind w:right="-426" w:firstLine="709"/>
        <w:rPr>
          <w:rFonts w:ascii="Times New Roman" w:hAnsi="Times New Roman" w:cs="Times New Roman"/>
          <w:bCs/>
          <w:sz w:val="24"/>
          <w:szCs w:val="24"/>
        </w:rPr>
      </w:pPr>
      <w:r>
        <w:rPr>
          <w:rFonts w:ascii="Times New Roman" w:hAnsi="Times New Roman" w:cs="Times New Roman"/>
          <w:bCs/>
          <w:sz w:val="24"/>
          <w:szCs w:val="24"/>
        </w:rPr>
        <w:t>9.</w:t>
      </w:r>
      <w:r w:rsidR="00F656E4" w:rsidRPr="00F656E4">
        <w:rPr>
          <w:rFonts w:ascii="Times New Roman" w:hAnsi="Times New Roman" w:cs="Times New Roman"/>
          <w:bCs/>
          <w:sz w:val="24"/>
          <w:szCs w:val="24"/>
        </w:rPr>
        <w:t>10. </w:t>
      </w:r>
      <w:r w:rsidR="00F656E4" w:rsidRPr="00F656E4">
        <w:rPr>
          <w:rFonts w:ascii="Times New Roman" w:hAnsi="Times New Roman" w:cs="Times New Roman"/>
          <w:sz w:val="24"/>
          <w:szCs w:val="24"/>
        </w:rPr>
        <w:t>Доплата</w:t>
      </w:r>
      <w:r w:rsidR="00F656E4" w:rsidRPr="00F656E4">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r w:rsidR="00F656E4" w:rsidRPr="00F656E4">
        <w:rPr>
          <w:rFonts w:ascii="Times New Roman" w:hAnsi="Times New Roman" w:cs="Times New Roman"/>
          <w:b/>
          <w:bCs/>
          <w:sz w:val="24"/>
          <w:szCs w:val="24"/>
        </w:rPr>
        <w:t xml:space="preserve"> </w:t>
      </w:r>
      <w:r w:rsidR="00F656E4" w:rsidRPr="00F656E4">
        <w:rPr>
          <w:rFonts w:ascii="Times New Roman" w:hAnsi="Times New Roman" w:cs="Times New Roman"/>
          <w:bCs/>
          <w:sz w:val="24"/>
          <w:szCs w:val="24"/>
        </w:rPr>
        <w:t>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656E4" w:rsidRPr="00F656E4" w:rsidRDefault="000710D8" w:rsidP="00F13CA1">
      <w:pPr>
        <w:pStyle w:val="ConsNormal"/>
        <w:widowControl/>
        <w:ind w:right="-426" w:firstLine="709"/>
        <w:jc w:val="both"/>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.11. Доплата за работу в ночное время производится работникам (рабочим) за каждый час работы в ночное время в размере  20%</w:t>
      </w:r>
      <w:r w:rsidR="00F656E4" w:rsidRPr="00F656E4">
        <w:rPr>
          <w:rFonts w:ascii="Times New Roman" w:hAnsi="Times New Roman" w:cs="Times New Roman"/>
          <w:i/>
          <w:iCs/>
          <w:sz w:val="24"/>
          <w:szCs w:val="24"/>
        </w:rPr>
        <w:t xml:space="preserve"> </w:t>
      </w:r>
      <w:r w:rsidR="00F656E4" w:rsidRPr="00F656E4">
        <w:rPr>
          <w:rFonts w:ascii="Times New Roman" w:hAnsi="Times New Roman" w:cs="Times New Roman"/>
          <w:iCs/>
          <w:sz w:val="24"/>
          <w:szCs w:val="24"/>
        </w:rPr>
        <w:t>часовой ставки</w:t>
      </w:r>
      <w:r w:rsidR="00F656E4" w:rsidRPr="00F656E4">
        <w:rPr>
          <w:rFonts w:ascii="Times New Roman" w:hAnsi="Times New Roman" w:cs="Times New Roman"/>
          <w:sz w:val="24"/>
          <w:szCs w:val="24"/>
        </w:rPr>
        <w:t xml:space="preserve"> должностного оклада (оклада), рассчитанного за каждый час работы в ночное время</w:t>
      </w:r>
      <w:r w:rsidR="00F656E4" w:rsidRPr="00F656E4">
        <w:rPr>
          <w:rFonts w:ascii="Times New Roman" w:hAnsi="Times New Roman" w:cs="Times New Roman"/>
          <w:i/>
          <w:iCs/>
          <w:sz w:val="24"/>
          <w:szCs w:val="24"/>
        </w:rPr>
        <w:t>.</w:t>
      </w:r>
      <w:r w:rsidR="00F656E4" w:rsidRPr="00F656E4">
        <w:rPr>
          <w:rFonts w:ascii="Times New Roman" w:hAnsi="Times New Roman" w:cs="Times New Roman"/>
          <w:sz w:val="24"/>
          <w:szCs w:val="24"/>
        </w:rPr>
        <w:t xml:space="preserve"> </w:t>
      </w:r>
    </w:p>
    <w:p w:rsidR="00F656E4" w:rsidRPr="00F656E4" w:rsidRDefault="00F656E4" w:rsidP="00F13CA1">
      <w:pPr>
        <w:pStyle w:val="ConsNormal"/>
        <w:widowControl/>
        <w:ind w:right="-426" w:firstLine="684"/>
        <w:jc w:val="both"/>
        <w:rPr>
          <w:rFonts w:ascii="Times New Roman" w:hAnsi="Times New Roman" w:cs="Times New Roman"/>
          <w:i/>
          <w:iCs/>
          <w:sz w:val="24"/>
          <w:szCs w:val="24"/>
        </w:rPr>
      </w:pPr>
      <w:r w:rsidRPr="00F656E4">
        <w:rPr>
          <w:rFonts w:ascii="Times New Roman" w:hAnsi="Times New Roman" w:cs="Times New Roman"/>
          <w:sz w:val="24"/>
          <w:szCs w:val="24"/>
        </w:rPr>
        <w:t>Ночным считается время с 22 часов до 6 часов.</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pacing w:val="-8"/>
          <w:sz w:val="24"/>
          <w:szCs w:val="24"/>
        </w:rPr>
        <w:t>9</w:t>
      </w:r>
      <w:r w:rsidR="00F656E4" w:rsidRPr="00F656E4">
        <w:rPr>
          <w:rFonts w:ascii="Times New Roman" w:hAnsi="Times New Roman" w:cs="Times New Roman"/>
          <w:spacing w:val="-8"/>
          <w:sz w:val="24"/>
          <w:szCs w:val="24"/>
        </w:rPr>
        <w:t>.12</w:t>
      </w:r>
      <w:r w:rsidR="00F656E4" w:rsidRPr="00F656E4">
        <w:rPr>
          <w:rFonts w:ascii="Times New Roman" w:hAnsi="Times New Roman" w:cs="Times New Roman"/>
          <w:i/>
          <w:iCs/>
          <w:sz w:val="24"/>
          <w:szCs w:val="24"/>
        </w:rPr>
        <w:t>. </w:t>
      </w:r>
      <w:r w:rsidR="00F656E4" w:rsidRPr="00F656E4">
        <w:rPr>
          <w:rFonts w:ascii="Times New Roman" w:hAnsi="Times New Roman" w:cs="Times New Roman"/>
          <w:sz w:val="24"/>
          <w:szCs w:val="24"/>
        </w:rPr>
        <w:t>Доплата за работу в выходные и нерабочие праздничные дни производится работникам (рабочим), привлекаемым к работе в выходные и нерабочие праздничные дни, в соответствии со статьей 153 Трудового Кодекса Российской Федерации. При этом расчет соответствующей компенсации осуществляется с учетом компенсационных и стимулирующих выплат.</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.13. </w:t>
      </w:r>
      <w:proofErr w:type="gramStart"/>
      <w:r w:rsidR="00F656E4" w:rsidRPr="00F656E4">
        <w:rPr>
          <w:rFonts w:ascii="Times New Roman" w:hAnsi="Times New Roman" w:cs="Times New Roman"/>
          <w:sz w:val="24"/>
          <w:szCs w:val="24"/>
        </w:rPr>
        <w:t xml:space="preserve">Конкретный размер доплат за </w:t>
      </w:r>
      <w:r w:rsidR="00F656E4" w:rsidRPr="00F656E4">
        <w:rPr>
          <w:rFonts w:ascii="Times New Roman" w:hAnsi="Times New Roman" w:cs="Times New Roman"/>
          <w:bCs/>
          <w:sz w:val="24"/>
          <w:szCs w:val="24"/>
        </w:rPr>
        <w:t>сверхурочную работу</w:t>
      </w:r>
      <w:r w:rsidR="00F656E4" w:rsidRPr="00F656E4">
        <w:rPr>
          <w:rFonts w:ascii="Times New Roman" w:hAnsi="Times New Roman" w:cs="Times New Roman"/>
          <w:b/>
          <w:bCs/>
          <w:sz w:val="24"/>
          <w:szCs w:val="24"/>
        </w:rPr>
        <w:t xml:space="preserve"> </w:t>
      </w:r>
      <w:r w:rsidR="00F656E4" w:rsidRPr="00F656E4">
        <w:rPr>
          <w:rFonts w:ascii="Times New Roman" w:hAnsi="Times New Roman" w:cs="Times New Roman"/>
          <w:sz w:val="24"/>
          <w:szCs w:val="24"/>
        </w:rPr>
        <w:t>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 от должностного оклада (оклада) при условии, если эта работа не компенсировалась предоставлением по желанию работника дополнительного времени отдыха.</w:t>
      </w:r>
      <w:proofErr w:type="gramEnd"/>
    </w:p>
    <w:p w:rsidR="00F656E4" w:rsidRPr="00F656E4" w:rsidRDefault="00F656E4" w:rsidP="00F13CA1">
      <w:pPr>
        <w:ind w:right="-426" w:firstLine="720"/>
        <w:rPr>
          <w:rFonts w:ascii="Times New Roman" w:hAnsi="Times New Roman" w:cs="Times New Roman"/>
          <w:sz w:val="24"/>
          <w:szCs w:val="24"/>
        </w:rPr>
      </w:pPr>
      <w:r w:rsidRPr="00F656E4">
        <w:rPr>
          <w:rFonts w:ascii="Times New Roman" w:hAnsi="Times New Roman" w:cs="Times New Roman"/>
          <w:sz w:val="24"/>
          <w:szCs w:val="24"/>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F656E4" w:rsidRPr="00F656E4" w:rsidRDefault="000710D8"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9</w:t>
      </w:r>
      <w:r w:rsidR="00F656E4" w:rsidRPr="00F656E4">
        <w:rPr>
          <w:rFonts w:ascii="Times New Roman" w:hAnsi="Times New Roman" w:cs="Times New Roman"/>
          <w:sz w:val="24"/>
          <w:szCs w:val="24"/>
        </w:rPr>
        <w:t>.14. Надбавка за квалификационную категорию устанавливается в следующих размерах:</w:t>
      </w:r>
    </w:p>
    <w:p w:rsidR="00F656E4" w:rsidRDefault="000710D8" w:rsidP="00F13CA1">
      <w:pPr>
        <w:pStyle w:val="ConsPlusNormal"/>
        <w:ind w:right="-426" w:firstLine="709"/>
        <w:jc w:val="both"/>
        <w:rPr>
          <w:rFonts w:ascii="Times New Roman" w:hAnsi="Times New Roman"/>
          <w:sz w:val="24"/>
          <w:szCs w:val="24"/>
        </w:rPr>
      </w:pPr>
      <w:r>
        <w:rPr>
          <w:rFonts w:ascii="Times New Roman" w:hAnsi="Times New Roman"/>
          <w:sz w:val="24"/>
          <w:szCs w:val="24"/>
        </w:rPr>
        <w:t>9</w:t>
      </w:r>
      <w:r w:rsidR="00F656E4" w:rsidRPr="00F656E4">
        <w:rPr>
          <w:rFonts w:ascii="Times New Roman" w:hAnsi="Times New Roman"/>
          <w:sz w:val="24"/>
          <w:szCs w:val="24"/>
        </w:rPr>
        <w:t xml:space="preserve">.14.1. педагогическим работникам </w:t>
      </w:r>
      <w:r w:rsidR="007165CA" w:rsidRPr="00BF5E27">
        <w:rPr>
          <w:rFonts w:ascii="Times New Roman" w:hAnsi="Times New Roman"/>
          <w:sz w:val="24"/>
          <w:szCs w:val="24"/>
        </w:rPr>
        <w:t xml:space="preserve">МБОУ УСОШ №2 им. Сергея </w:t>
      </w:r>
      <w:proofErr w:type="spellStart"/>
      <w:r w:rsidR="007165CA" w:rsidRPr="00BF5E27">
        <w:rPr>
          <w:rFonts w:ascii="Times New Roman" w:hAnsi="Times New Roman"/>
          <w:sz w:val="24"/>
          <w:szCs w:val="24"/>
        </w:rPr>
        <w:t>Ступакова</w:t>
      </w:r>
      <w:proofErr w:type="spellEnd"/>
      <w:r w:rsidR="00F656E4" w:rsidRPr="00F656E4">
        <w:rPr>
          <w:rFonts w:ascii="Times New Roman" w:hAnsi="Times New Roman"/>
          <w:sz w:val="24"/>
          <w:szCs w:val="24"/>
        </w:rPr>
        <w:t>:</w:t>
      </w:r>
    </w:p>
    <w:tbl>
      <w:tblPr>
        <w:tblW w:w="5000" w:type="pct"/>
        <w:tblLayout w:type="fixed"/>
        <w:tblLook w:val="04A0" w:firstRow="1" w:lastRow="0" w:firstColumn="1" w:lastColumn="0" w:noHBand="0" w:noVBand="1"/>
      </w:tblPr>
      <w:tblGrid>
        <w:gridCol w:w="4997"/>
        <w:gridCol w:w="2416"/>
        <w:gridCol w:w="2726"/>
      </w:tblGrid>
      <w:tr w:rsidR="005B5AB8" w:rsidRPr="00F656E4" w:rsidTr="007047A3">
        <w:trPr>
          <w:trHeight w:val="407"/>
        </w:trPr>
        <w:tc>
          <w:tcPr>
            <w:tcW w:w="5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5AB8" w:rsidRPr="00F656E4" w:rsidRDefault="005B5AB8" w:rsidP="007047A3">
            <w:pPr>
              <w:jc w:val="center"/>
              <w:rPr>
                <w:rFonts w:ascii="Times New Roman" w:hAnsi="Times New Roman" w:cs="Times New Roman"/>
                <w:sz w:val="24"/>
                <w:szCs w:val="24"/>
              </w:rPr>
            </w:pPr>
            <w:r w:rsidRPr="00F656E4">
              <w:rPr>
                <w:rFonts w:ascii="Times New Roman" w:hAnsi="Times New Roman" w:cs="Times New Roman"/>
                <w:sz w:val="24"/>
                <w:szCs w:val="24"/>
              </w:rPr>
              <w:t>ПКГ</w:t>
            </w:r>
          </w:p>
        </w:tc>
        <w:tc>
          <w:tcPr>
            <w:tcW w:w="5281" w:type="dxa"/>
            <w:gridSpan w:val="2"/>
            <w:tcBorders>
              <w:top w:val="single" w:sz="4" w:space="0" w:color="auto"/>
              <w:left w:val="nil"/>
              <w:bottom w:val="single" w:sz="4" w:space="0" w:color="auto"/>
              <w:right w:val="single" w:sz="4" w:space="0" w:color="000000"/>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sidRPr="00F656E4">
              <w:rPr>
                <w:rFonts w:ascii="Times New Roman" w:hAnsi="Times New Roman" w:cs="Times New Roman"/>
                <w:sz w:val="24"/>
                <w:szCs w:val="24"/>
              </w:rPr>
              <w:t>Надбавка за квалификационную категорию, руб.</w:t>
            </w:r>
          </w:p>
        </w:tc>
      </w:tr>
      <w:tr w:rsidR="005B5AB8" w:rsidRPr="00F656E4" w:rsidTr="007047A3">
        <w:trPr>
          <w:trHeight w:val="88"/>
        </w:trPr>
        <w:tc>
          <w:tcPr>
            <w:tcW w:w="5140" w:type="dxa"/>
            <w:vMerge/>
            <w:tcBorders>
              <w:top w:val="single" w:sz="4" w:space="0" w:color="auto"/>
              <w:left w:val="single" w:sz="4" w:space="0" w:color="auto"/>
              <w:bottom w:val="single" w:sz="4" w:space="0" w:color="auto"/>
              <w:right w:val="single" w:sz="4" w:space="0" w:color="auto"/>
            </w:tcBorders>
            <w:vAlign w:val="center"/>
            <w:hideMark/>
          </w:tcPr>
          <w:p w:rsidR="005B5AB8" w:rsidRPr="00F656E4" w:rsidRDefault="005B5AB8" w:rsidP="007047A3">
            <w:pPr>
              <w:rPr>
                <w:rFonts w:ascii="Times New Roman" w:hAnsi="Times New Roman" w:cs="Times New Roman"/>
                <w:sz w:val="24"/>
                <w:szCs w:val="24"/>
              </w:rPr>
            </w:pPr>
          </w:p>
        </w:tc>
        <w:tc>
          <w:tcPr>
            <w:tcW w:w="2481" w:type="dxa"/>
            <w:tcBorders>
              <w:top w:val="nil"/>
              <w:left w:val="nil"/>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sidRPr="00F656E4">
              <w:rPr>
                <w:rFonts w:ascii="Times New Roman" w:hAnsi="Times New Roman" w:cs="Times New Roman"/>
                <w:sz w:val="24"/>
                <w:szCs w:val="24"/>
              </w:rPr>
              <w:t xml:space="preserve">высшая  </w:t>
            </w:r>
          </w:p>
        </w:tc>
        <w:tc>
          <w:tcPr>
            <w:tcW w:w="2800" w:type="dxa"/>
            <w:tcBorders>
              <w:top w:val="nil"/>
              <w:left w:val="nil"/>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sidRPr="00F656E4">
              <w:rPr>
                <w:rFonts w:ascii="Times New Roman" w:hAnsi="Times New Roman" w:cs="Times New Roman"/>
                <w:sz w:val="24"/>
                <w:szCs w:val="24"/>
              </w:rPr>
              <w:t xml:space="preserve">первая </w:t>
            </w:r>
          </w:p>
        </w:tc>
      </w:tr>
      <w:tr w:rsidR="005B5AB8" w:rsidRPr="00F656E4" w:rsidTr="007047A3">
        <w:trPr>
          <w:trHeight w:val="315"/>
        </w:trPr>
        <w:tc>
          <w:tcPr>
            <w:tcW w:w="5140" w:type="dxa"/>
            <w:tcBorders>
              <w:top w:val="nil"/>
              <w:left w:val="single" w:sz="4" w:space="0" w:color="auto"/>
              <w:bottom w:val="single" w:sz="4" w:space="0" w:color="auto"/>
              <w:right w:val="nil"/>
            </w:tcBorders>
            <w:shd w:val="clear" w:color="auto" w:fill="auto"/>
            <w:vAlign w:val="center"/>
            <w:hideMark/>
          </w:tcPr>
          <w:p w:rsidR="005B5AB8" w:rsidRPr="00F656E4" w:rsidRDefault="005B5AB8" w:rsidP="007047A3">
            <w:pPr>
              <w:rPr>
                <w:rFonts w:ascii="Times New Roman" w:hAnsi="Times New Roman" w:cs="Times New Roman"/>
                <w:sz w:val="24"/>
                <w:szCs w:val="24"/>
              </w:rPr>
            </w:pPr>
            <w:r w:rsidRPr="00F656E4">
              <w:rPr>
                <w:rFonts w:ascii="Times New Roman" w:hAnsi="Times New Roman" w:cs="Times New Roman"/>
                <w:sz w:val="24"/>
                <w:szCs w:val="24"/>
              </w:rPr>
              <w:t>1 квалификационный уровень</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5 113</w:t>
            </w:r>
          </w:p>
        </w:tc>
        <w:tc>
          <w:tcPr>
            <w:tcW w:w="2800" w:type="dxa"/>
            <w:tcBorders>
              <w:top w:val="nil"/>
              <w:left w:val="nil"/>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2 921</w:t>
            </w:r>
          </w:p>
        </w:tc>
      </w:tr>
      <w:tr w:rsidR="005B5AB8" w:rsidRPr="00F656E4" w:rsidTr="007047A3">
        <w:trPr>
          <w:trHeight w:val="315"/>
        </w:trPr>
        <w:tc>
          <w:tcPr>
            <w:tcW w:w="5140" w:type="dxa"/>
            <w:tcBorders>
              <w:top w:val="nil"/>
              <w:left w:val="single" w:sz="4" w:space="0" w:color="auto"/>
              <w:bottom w:val="single" w:sz="4" w:space="0" w:color="auto"/>
              <w:right w:val="nil"/>
            </w:tcBorders>
            <w:shd w:val="clear" w:color="auto" w:fill="auto"/>
            <w:vAlign w:val="center"/>
            <w:hideMark/>
          </w:tcPr>
          <w:p w:rsidR="005B5AB8" w:rsidRPr="00F656E4" w:rsidRDefault="005B5AB8" w:rsidP="007047A3">
            <w:pPr>
              <w:rPr>
                <w:rFonts w:ascii="Times New Roman" w:hAnsi="Times New Roman" w:cs="Times New Roman"/>
                <w:sz w:val="24"/>
                <w:szCs w:val="24"/>
              </w:rPr>
            </w:pPr>
            <w:r w:rsidRPr="00F656E4">
              <w:rPr>
                <w:rFonts w:ascii="Times New Roman" w:hAnsi="Times New Roman" w:cs="Times New Roman"/>
                <w:sz w:val="24"/>
                <w:szCs w:val="24"/>
              </w:rPr>
              <w:t>2 квалификационный уровень</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5 319</w:t>
            </w:r>
          </w:p>
        </w:tc>
        <w:tc>
          <w:tcPr>
            <w:tcW w:w="2800" w:type="dxa"/>
            <w:tcBorders>
              <w:top w:val="nil"/>
              <w:left w:val="nil"/>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3 040</w:t>
            </w:r>
          </w:p>
        </w:tc>
      </w:tr>
      <w:tr w:rsidR="005B5AB8" w:rsidRPr="00F656E4" w:rsidTr="007047A3">
        <w:trPr>
          <w:trHeight w:val="315"/>
        </w:trPr>
        <w:tc>
          <w:tcPr>
            <w:tcW w:w="5140" w:type="dxa"/>
            <w:tcBorders>
              <w:top w:val="nil"/>
              <w:left w:val="single" w:sz="4" w:space="0" w:color="auto"/>
              <w:bottom w:val="single" w:sz="4" w:space="0" w:color="auto"/>
              <w:right w:val="nil"/>
            </w:tcBorders>
            <w:shd w:val="clear" w:color="auto" w:fill="auto"/>
            <w:vAlign w:val="center"/>
            <w:hideMark/>
          </w:tcPr>
          <w:p w:rsidR="005B5AB8" w:rsidRPr="00F656E4" w:rsidRDefault="005B5AB8" w:rsidP="007047A3">
            <w:pPr>
              <w:rPr>
                <w:rFonts w:ascii="Times New Roman" w:hAnsi="Times New Roman" w:cs="Times New Roman"/>
                <w:sz w:val="24"/>
                <w:szCs w:val="24"/>
              </w:rPr>
            </w:pPr>
            <w:r w:rsidRPr="00F656E4">
              <w:rPr>
                <w:rFonts w:ascii="Times New Roman" w:hAnsi="Times New Roman" w:cs="Times New Roman"/>
                <w:sz w:val="24"/>
                <w:szCs w:val="24"/>
              </w:rPr>
              <w:lastRenderedPageBreak/>
              <w:t>3 квалификационный уровень</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5 421</w:t>
            </w:r>
          </w:p>
        </w:tc>
        <w:tc>
          <w:tcPr>
            <w:tcW w:w="2800" w:type="dxa"/>
            <w:tcBorders>
              <w:top w:val="nil"/>
              <w:left w:val="nil"/>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3 098</w:t>
            </w:r>
          </w:p>
        </w:tc>
      </w:tr>
      <w:tr w:rsidR="005B5AB8" w:rsidRPr="00F656E4" w:rsidTr="007047A3">
        <w:trPr>
          <w:trHeight w:val="315"/>
        </w:trPr>
        <w:tc>
          <w:tcPr>
            <w:tcW w:w="5140" w:type="dxa"/>
            <w:tcBorders>
              <w:top w:val="single" w:sz="4" w:space="0" w:color="auto"/>
              <w:left w:val="single" w:sz="4" w:space="0" w:color="auto"/>
              <w:bottom w:val="single" w:sz="4" w:space="0" w:color="auto"/>
              <w:right w:val="nil"/>
            </w:tcBorders>
            <w:shd w:val="clear" w:color="auto" w:fill="auto"/>
            <w:vAlign w:val="center"/>
            <w:hideMark/>
          </w:tcPr>
          <w:p w:rsidR="005B5AB8" w:rsidRPr="00F656E4" w:rsidRDefault="005B5AB8" w:rsidP="007047A3">
            <w:pPr>
              <w:rPr>
                <w:rFonts w:ascii="Times New Roman" w:hAnsi="Times New Roman" w:cs="Times New Roman"/>
                <w:sz w:val="24"/>
                <w:szCs w:val="24"/>
              </w:rPr>
            </w:pPr>
            <w:r w:rsidRPr="00F656E4">
              <w:rPr>
                <w:rFonts w:ascii="Times New Roman" w:hAnsi="Times New Roman" w:cs="Times New Roman"/>
                <w:sz w:val="24"/>
                <w:szCs w:val="24"/>
              </w:rPr>
              <w:t>4 квалификационный уровень</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5 516</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B5AB8" w:rsidRPr="00F656E4" w:rsidRDefault="005B5AB8" w:rsidP="007047A3">
            <w:pPr>
              <w:jc w:val="center"/>
              <w:rPr>
                <w:rFonts w:ascii="Times New Roman" w:hAnsi="Times New Roman" w:cs="Times New Roman"/>
                <w:sz w:val="24"/>
                <w:szCs w:val="24"/>
              </w:rPr>
            </w:pPr>
            <w:r>
              <w:rPr>
                <w:rFonts w:ascii="Times New Roman" w:hAnsi="Times New Roman" w:cs="Times New Roman"/>
                <w:sz w:val="24"/>
                <w:szCs w:val="24"/>
              </w:rPr>
              <w:t>3 152</w:t>
            </w:r>
          </w:p>
        </w:tc>
      </w:tr>
    </w:tbl>
    <w:p w:rsidR="005B5AB8" w:rsidRPr="00F656E4" w:rsidRDefault="005B5AB8" w:rsidP="00F13CA1">
      <w:pPr>
        <w:pStyle w:val="ConsPlusNormal"/>
        <w:ind w:right="-426" w:firstLine="709"/>
        <w:jc w:val="both"/>
        <w:rPr>
          <w:rFonts w:ascii="Times New Roman" w:hAnsi="Times New Roman"/>
          <w:sz w:val="24"/>
          <w:szCs w:val="24"/>
        </w:rPr>
      </w:pPr>
    </w:p>
    <w:p w:rsidR="00F656E4" w:rsidRPr="00F656E4" w:rsidRDefault="00F656E4" w:rsidP="00F13CA1">
      <w:pPr>
        <w:pStyle w:val="ConsPlusNormal"/>
        <w:ind w:right="-426" w:firstLine="540"/>
        <w:jc w:val="both"/>
        <w:rPr>
          <w:rFonts w:ascii="Times New Roman" w:hAnsi="Times New Roman"/>
          <w:sz w:val="24"/>
          <w:szCs w:val="24"/>
        </w:rPr>
      </w:pPr>
    </w:p>
    <w:p w:rsidR="00F656E4" w:rsidRPr="00F656E4" w:rsidRDefault="00F656E4" w:rsidP="00F13CA1">
      <w:pPr>
        <w:pStyle w:val="ConsPlusNormal"/>
        <w:ind w:right="-426" w:firstLine="709"/>
        <w:jc w:val="both"/>
        <w:outlineLvl w:val="1"/>
        <w:rPr>
          <w:rFonts w:ascii="Times New Roman" w:hAnsi="Times New Roman"/>
          <w:sz w:val="24"/>
          <w:szCs w:val="24"/>
        </w:rPr>
      </w:pPr>
    </w:p>
    <w:p w:rsidR="00F656E4" w:rsidRPr="00F656E4" w:rsidRDefault="000710D8" w:rsidP="00F13CA1">
      <w:pPr>
        <w:pStyle w:val="ConsPlusNormal"/>
        <w:ind w:right="-426" w:firstLine="709"/>
        <w:jc w:val="both"/>
        <w:outlineLvl w:val="1"/>
        <w:rPr>
          <w:rFonts w:ascii="Times New Roman" w:hAnsi="Times New Roman"/>
          <w:sz w:val="24"/>
          <w:szCs w:val="24"/>
        </w:rPr>
      </w:pPr>
      <w:r>
        <w:rPr>
          <w:rFonts w:ascii="Times New Roman" w:hAnsi="Times New Roman"/>
          <w:sz w:val="24"/>
          <w:szCs w:val="24"/>
        </w:rPr>
        <w:t>9</w:t>
      </w:r>
      <w:r w:rsidR="00F656E4" w:rsidRPr="00F656E4">
        <w:rPr>
          <w:rFonts w:ascii="Times New Roman" w:hAnsi="Times New Roman"/>
          <w:sz w:val="24"/>
          <w:szCs w:val="24"/>
        </w:rPr>
        <w:t xml:space="preserve">.14.2. работникам </w:t>
      </w:r>
      <w:r w:rsidR="007165CA" w:rsidRPr="00BF5E27">
        <w:rPr>
          <w:rFonts w:ascii="Times New Roman" w:hAnsi="Times New Roman"/>
          <w:sz w:val="24"/>
          <w:szCs w:val="24"/>
        </w:rPr>
        <w:t xml:space="preserve">МБОУ УСОШ №2 им. Сергея </w:t>
      </w:r>
      <w:proofErr w:type="spellStart"/>
      <w:r w:rsidR="007165CA" w:rsidRPr="00BF5E27">
        <w:rPr>
          <w:rFonts w:ascii="Times New Roman" w:hAnsi="Times New Roman"/>
          <w:sz w:val="24"/>
          <w:szCs w:val="24"/>
        </w:rPr>
        <w:t>Ступакова</w:t>
      </w:r>
      <w:proofErr w:type="spellEnd"/>
      <w:r w:rsidR="00F656E4" w:rsidRPr="00F656E4">
        <w:rPr>
          <w:rFonts w:ascii="Times New Roman" w:hAnsi="Times New Roman"/>
          <w:sz w:val="24"/>
          <w:szCs w:val="24"/>
        </w:rPr>
        <w:t>, за исключ</w:t>
      </w:r>
      <w:r w:rsidR="00F63B28">
        <w:rPr>
          <w:rFonts w:ascii="Times New Roman" w:hAnsi="Times New Roman"/>
          <w:sz w:val="24"/>
          <w:szCs w:val="24"/>
        </w:rPr>
        <w:t>ением педагогических работников</w:t>
      </w:r>
      <w:r w:rsidR="00F656E4" w:rsidRPr="00F656E4">
        <w:rPr>
          <w:rFonts w:ascii="Times New Roman" w:hAnsi="Times New Roman"/>
          <w:sz w:val="24"/>
          <w:szCs w:val="24"/>
        </w:rPr>
        <w:t xml:space="preserve">: </w:t>
      </w:r>
    </w:p>
    <w:p w:rsidR="00F656E4" w:rsidRPr="00F656E4" w:rsidRDefault="00F656E4" w:rsidP="00F13CA1">
      <w:pPr>
        <w:autoSpaceDE w:val="0"/>
        <w:autoSpaceDN w:val="0"/>
        <w:adjustRightInd w:val="0"/>
        <w:ind w:right="-426" w:firstLine="709"/>
        <w:rPr>
          <w:rFonts w:ascii="Times New Roman" w:eastAsiaTheme="minorHAnsi" w:hAnsi="Times New Roman" w:cs="Times New Roman"/>
          <w:sz w:val="24"/>
          <w:szCs w:val="24"/>
          <w:lang w:eastAsia="en-US"/>
        </w:rPr>
      </w:pPr>
      <w:r w:rsidRPr="00F656E4">
        <w:rPr>
          <w:rFonts w:ascii="Times New Roman" w:eastAsiaTheme="minorHAnsi" w:hAnsi="Times New Roman" w:cs="Times New Roman"/>
          <w:sz w:val="24"/>
          <w:szCs w:val="24"/>
          <w:lang w:eastAsia="en-US"/>
        </w:rPr>
        <w:t>40 % от должностного оклада – при наличии высшей квалификационной категории;</w:t>
      </w:r>
    </w:p>
    <w:p w:rsidR="00F656E4" w:rsidRPr="00F656E4" w:rsidRDefault="00F656E4" w:rsidP="00F13CA1">
      <w:pPr>
        <w:autoSpaceDE w:val="0"/>
        <w:autoSpaceDN w:val="0"/>
        <w:adjustRightInd w:val="0"/>
        <w:ind w:right="-426" w:firstLine="709"/>
        <w:rPr>
          <w:rFonts w:ascii="Times New Roman" w:eastAsiaTheme="minorHAnsi" w:hAnsi="Times New Roman" w:cs="Times New Roman"/>
          <w:sz w:val="24"/>
          <w:szCs w:val="24"/>
          <w:lang w:eastAsia="en-US"/>
        </w:rPr>
      </w:pPr>
      <w:r w:rsidRPr="00F656E4">
        <w:rPr>
          <w:rFonts w:ascii="Times New Roman" w:eastAsiaTheme="minorHAnsi" w:hAnsi="Times New Roman" w:cs="Times New Roman"/>
          <w:sz w:val="24"/>
          <w:szCs w:val="24"/>
          <w:lang w:eastAsia="en-US"/>
        </w:rPr>
        <w:t>15 % от должностного оклада – при наличии первой квалификационной категории;</w:t>
      </w:r>
    </w:p>
    <w:p w:rsidR="00F656E4" w:rsidRPr="00F656E4" w:rsidRDefault="000710D8" w:rsidP="00F13CA1">
      <w:pPr>
        <w:pStyle w:val="ConsPlusNormal"/>
        <w:ind w:right="-426" w:firstLine="709"/>
        <w:jc w:val="both"/>
        <w:outlineLvl w:val="1"/>
        <w:rPr>
          <w:rFonts w:ascii="Times New Roman" w:hAnsi="Times New Roman"/>
          <w:sz w:val="24"/>
          <w:szCs w:val="24"/>
        </w:rPr>
      </w:pPr>
      <w:r>
        <w:rPr>
          <w:rFonts w:ascii="Times New Roman" w:hAnsi="Times New Roman"/>
          <w:sz w:val="24"/>
          <w:szCs w:val="24"/>
        </w:rPr>
        <w:t>9</w:t>
      </w:r>
      <w:r w:rsidR="00F656E4" w:rsidRPr="00F656E4">
        <w:rPr>
          <w:rFonts w:ascii="Times New Roman" w:hAnsi="Times New Roman"/>
          <w:sz w:val="24"/>
          <w:szCs w:val="24"/>
        </w:rPr>
        <w:t xml:space="preserve">.15. 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 </w:t>
      </w:r>
    </w:p>
    <w:p w:rsidR="00F656E4" w:rsidRPr="00F656E4" w:rsidRDefault="00F656E4" w:rsidP="00F13CA1">
      <w:pPr>
        <w:pStyle w:val="ConsPlusNormal"/>
        <w:ind w:right="-426" w:firstLine="709"/>
        <w:jc w:val="center"/>
        <w:outlineLvl w:val="1"/>
        <w:rPr>
          <w:rFonts w:ascii="Times New Roman" w:hAnsi="Times New Roman"/>
          <w:sz w:val="24"/>
          <w:szCs w:val="24"/>
        </w:rPr>
      </w:pPr>
    </w:p>
    <w:p w:rsidR="00F656E4" w:rsidRDefault="000710D8" w:rsidP="00F13CA1">
      <w:pPr>
        <w:pStyle w:val="ad"/>
        <w:spacing w:line="240" w:lineRule="auto"/>
        <w:ind w:right="-426" w:firstLine="0"/>
        <w:rPr>
          <w:sz w:val="24"/>
          <w:szCs w:val="24"/>
        </w:rPr>
      </w:pPr>
      <w:r>
        <w:rPr>
          <w:sz w:val="24"/>
          <w:szCs w:val="24"/>
        </w:rPr>
        <w:t>10</w:t>
      </w:r>
      <w:r w:rsidR="00F656E4" w:rsidRPr="00F656E4">
        <w:rPr>
          <w:sz w:val="24"/>
          <w:szCs w:val="24"/>
        </w:rPr>
        <w:t>.  Порядок и условия установления стимулирующих выплат</w:t>
      </w:r>
    </w:p>
    <w:p w:rsidR="003B39F8" w:rsidRPr="00F656E4" w:rsidRDefault="003B39F8" w:rsidP="00F13CA1">
      <w:pPr>
        <w:pStyle w:val="ad"/>
        <w:spacing w:line="240" w:lineRule="auto"/>
        <w:ind w:right="-426" w:firstLine="0"/>
        <w:rPr>
          <w:sz w:val="24"/>
          <w:szCs w:val="24"/>
        </w:rPr>
      </w:pPr>
    </w:p>
    <w:p w:rsidR="00F656E4" w:rsidRPr="00F656E4" w:rsidRDefault="00F656E4" w:rsidP="00F13CA1">
      <w:pPr>
        <w:autoSpaceDE w:val="0"/>
        <w:autoSpaceDN w:val="0"/>
        <w:adjustRightInd w:val="0"/>
        <w:ind w:right="-426" w:firstLine="708"/>
        <w:rPr>
          <w:rFonts w:ascii="Times New Roman" w:hAnsi="Times New Roman" w:cs="Times New Roman"/>
          <w:b/>
          <w:sz w:val="24"/>
          <w:szCs w:val="24"/>
        </w:rPr>
      </w:pPr>
    </w:p>
    <w:p w:rsidR="00F656E4" w:rsidRPr="00F656E4" w:rsidRDefault="000710D8" w:rsidP="00F13CA1">
      <w:pPr>
        <w:ind w:right="-426" w:firstLine="709"/>
        <w:rPr>
          <w:rFonts w:ascii="Times New Roman" w:hAnsi="Times New Roman" w:cs="Times New Roman"/>
          <w:sz w:val="24"/>
          <w:szCs w:val="24"/>
        </w:rPr>
      </w:pPr>
      <w:r>
        <w:rPr>
          <w:rFonts w:ascii="Times New Roman" w:hAnsi="Times New Roman" w:cs="Times New Roman"/>
          <w:sz w:val="24"/>
          <w:szCs w:val="24"/>
        </w:rPr>
        <w:t>10</w:t>
      </w:r>
      <w:r w:rsidR="00F656E4" w:rsidRPr="00F656E4">
        <w:rPr>
          <w:rFonts w:ascii="Times New Roman" w:hAnsi="Times New Roman" w:cs="Times New Roman"/>
          <w:sz w:val="24"/>
          <w:szCs w:val="24"/>
        </w:rPr>
        <w:t>.1. К стимулирующим выплатам относятся следующие доплаты, надбавки и иные поощрительные выплаты:</w:t>
      </w:r>
    </w:p>
    <w:p w:rsidR="00472E5E" w:rsidRPr="009A00EA" w:rsidRDefault="00472E5E"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00EA">
        <w:rPr>
          <w:rFonts w:ascii="Times New Roman" w:eastAsia="Times New Roman" w:hAnsi="Times New Roman" w:cs="Times New Roman"/>
          <w:sz w:val="24"/>
          <w:szCs w:val="24"/>
        </w:rPr>
        <w:t xml:space="preserve">.1.1. Надбавка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w:t>
      </w:r>
    </w:p>
    <w:p w:rsidR="00472E5E" w:rsidRDefault="00472E5E"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Данная надбавка устанавливается приказом руководителя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ежегодно на начало учебного года, а также может устанавливаться в течение учебного года при присвоении учёной степени, почётного звания по соответствующему профилю, награждении почётным знаком по соответствующему профилю.</w:t>
      </w:r>
    </w:p>
    <w:p w:rsidR="00E76046" w:rsidRPr="009A00EA" w:rsidRDefault="00E76046" w:rsidP="00F13CA1">
      <w:pPr>
        <w:tabs>
          <w:tab w:val="left" w:pos="180"/>
        </w:tabs>
        <w:autoSpaceDE w:val="0"/>
        <w:autoSpaceDN w:val="0"/>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Надбавка работникам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за присвоение  учёной степени по соответствующему профилю, почётного звания, высшего спортивного звания, спортивного звания по соответствующему профилю и награждение почётным знаком, нагрудным знаком по соответствующему профилю устанавливается в следующих размерах:</w:t>
      </w:r>
    </w:p>
    <w:p w:rsidR="00E76046" w:rsidRPr="009A00EA" w:rsidRDefault="00E76046" w:rsidP="00F13CA1">
      <w:pPr>
        <w:tabs>
          <w:tab w:val="left" w:pos="180"/>
        </w:tabs>
        <w:autoSpaceDE w:val="0"/>
        <w:autoSpaceDN w:val="0"/>
        <w:adjustRightInd w:val="0"/>
        <w:ind w:right="-426" w:firstLine="709"/>
        <w:rPr>
          <w:rFonts w:ascii="Times New Roman" w:hAnsi="Times New Roman" w:cs="Times New Roman"/>
          <w:sz w:val="24"/>
          <w:szCs w:val="24"/>
        </w:rPr>
      </w:pPr>
      <w:r w:rsidRPr="009A00EA">
        <w:rPr>
          <w:rFonts w:ascii="Times New Roman" w:hAnsi="Times New Roman" w:cs="Times New Roman"/>
          <w:sz w:val="24"/>
          <w:szCs w:val="24"/>
        </w:rPr>
        <w:t xml:space="preserve">20% от должностного оклада при наличии учёной степени доктора  наук по соответствующему профилю; </w:t>
      </w:r>
    </w:p>
    <w:p w:rsidR="00E76046" w:rsidRPr="009A00EA" w:rsidRDefault="00E76046" w:rsidP="00F13CA1">
      <w:pPr>
        <w:tabs>
          <w:tab w:val="left" w:pos="180"/>
        </w:tabs>
        <w:autoSpaceDE w:val="0"/>
        <w:autoSpaceDN w:val="0"/>
        <w:adjustRightInd w:val="0"/>
        <w:ind w:right="-426" w:firstLine="709"/>
        <w:rPr>
          <w:rFonts w:ascii="Times New Roman" w:hAnsi="Times New Roman" w:cs="Times New Roman"/>
          <w:sz w:val="24"/>
          <w:szCs w:val="24"/>
        </w:rPr>
      </w:pPr>
      <w:r w:rsidRPr="009A00EA">
        <w:rPr>
          <w:rFonts w:ascii="Times New Roman" w:hAnsi="Times New Roman" w:cs="Times New Roman"/>
          <w:sz w:val="24"/>
          <w:szCs w:val="24"/>
        </w:rPr>
        <w:t>10% от должностного оклада при наличии степени кандидата наук по соответствующему профилю;</w:t>
      </w:r>
    </w:p>
    <w:p w:rsidR="00E76046" w:rsidRPr="009A00EA" w:rsidRDefault="00E76046" w:rsidP="00F13CA1">
      <w:pPr>
        <w:tabs>
          <w:tab w:val="left" w:pos="180"/>
        </w:tabs>
        <w:autoSpaceDE w:val="0"/>
        <w:autoSpaceDN w:val="0"/>
        <w:adjustRightInd w:val="0"/>
        <w:ind w:right="-426" w:firstLine="709"/>
        <w:rPr>
          <w:rFonts w:ascii="Times New Roman" w:hAnsi="Times New Roman" w:cs="Times New Roman"/>
          <w:sz w:val="24"/>
          <w:szCs w:val="24"/>
        </w:rPr>
      </w:pPr>
      <w:r w:rsidRPr="009A00EA">
        <w:rPr>
          <w:rFonts w:ascii="Times New Roman" w:hAnsi="Times New Roman" w:cs="Times New Roman"/>
          <w:sz w:val="24"/>
          <w:szCs w:val="24"/>
        </w:rPr>
        <w:t>20% от должностного оклада за наличие звания «Заслуженный учитель РСФСР», «Заслуженный учитель Российской Федерации», «Заслуженный работник физической культуры Российской Федерации»;</w:t>
      </w:r>
    </w:p>
    <w:p w:rsidR="00E76046" w:rsidRPr="009A00EA" w:rsidRDefault="00E76046" w:rsidP="00F13CA1">
      <w:pPr>
        <w:tabs>
          <w:tab w:val="left" w:pos="180"/>
        </w:tabs>
        <w:autoSpaceDE w:val="0"/>
        <w:autoSpaceDN w:val="0"/>
        <w:adjustRightInd w:val="0"/>
        <w:ind w:right="-426" w:firstLine="709"/>
        <w:rPr>
          <w:rFonts w:ascii="Times New Roman" w:hAnsi="Times New Roman" w:cs="Times New Roman"/>
          <w:sz w:val="24"/>
          <w:szCs w:val="24"/>
        </w:rPr>
      </w:pPr>
      <w:proofErr w:type="gramStart"/>
      <w:r w:rsidRPr="009A00EA">
        <w:rPr>
          <w:rFonts w:ascii="Times New Roman" w:hAnsi="Times New Roman" w:cs="Times New Roman"/>
          <w:sz w:val="24"/>
          <w:szCs w:val="24"/>
        </w:rPr>
        <w:t>10% от должностного оклада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«За отличные успехи в среднем специальном образовании», наличия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w:t>
      </w:r>
      <w:proofErr w:type="gramEnd"/>
    </w:p>
    <w:p w:rsidR="00E76046" w:rsidRPr="009A00EA" w:rsidRDefault="00E76046" w:rsidP="00F13CA1">
      <w:pPr>
        <w:tabs>
          <w:tab w:val="left" w:pos="180"/>
        </w:tabs>
        <w:autoSpaceDE w:val="0"/>
        <w:autoSpaceDN w:val="0"/>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proofErr w:type="gramStart"/>
      <w:r w:rsidRPr="009A00EA">
        <w:rPr>
          <w:rFonts w:ascii="Times New Roman" w:eastAsia="Times New Roman" w:hAnsi="Times New Roman" w:cs="Times New Roman"/>
          <w:sz w:val="24"/>
          <w:szCs w:val="24"/>
        </w:rPr>
        <w:t>При одновременном возникновении у работника права на установление надбавки по нескольким основаниям за присвоение</w:t>
      </w:r>
      <w:proofErr w:type="gramEnd"/>
      <w:r w:rsidRPr="009A00EA">
        <w:rPr>
          <w:rFonts w:ascii="Times New Roman" w:eastAsia="Times New Roman" w:hAnsi="Times New Roman" w:cs="Times New Roman"/>
          <w:sz w:val="24"/>
          <w:szCs w:val="24"/>
        </w:rPr>
        <w:t xml:space="preserve"> учёной степени по соответствующему профилю, надбавка устанавливается по основной должности по одному из оснований по выбору работника. </w:t>
      </w:r>
    </w:p>
    <w:p w:rsidR="00E76046" w:rsidRDefault="00E76046" w:rsidP="00F13CA1">
      <w:pPr>
        <w:tabs>
          <w:tab w:val="left" w:pos="180"/>
        </w:tabs>
        <w:autoSpaceDE w:val="0"/>
        <w:autoSpaceDN w:val="0"/>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proofErr w:type="gramStart"/>
      <w:r w:rsidRPr="009A00EA">
        <w:rPr>
          <w:rFonts w:ascii="Times New Roman" w:eastAsia="Times New Roman" w:hAnsi="Times New Roman" w:cs="Times New Roman"/>
          <w:sz w:val="24"/>
          <w:szCs w:val="24"/>
        </w:rPr>
        <w:t>При одновременном возникновении у работника права на установление надбавки по нескольким основаниям за присвоение</w:t>
      </w:r>
      <w:proofErr w:type="gramEnd"/>
      <w:r w:rsidRPr="009A00EA">
        <w:rPr>
          <w:rFonts w:ascii="Times New Roman" w:eastAsia="Times New Roman" w:hAnsi="Times New Roman" w:cs="Times New Roman"/>
          <w:sz w:val="24"/>
          <w:szCs w:val="24"/>
        </w:rPr>
        <w:t xml:space="preserve"> почётного звания, высшего спортивного звания, спортивного звания по соответствующему профилю или награждение почётным  знаком, нагрудным знаком по соответствующему профилю, надбавка устанавливается по основной должности по одному из оснований по выбору работника. </w:t>
      </w:r>
    </w:p>
    <w:p w:rsidR="00B415FD" w:rsidRPr="00F656E4" w:rsidRDefault="00B415FD" w:rsidP="00F13CA1">
      <w:pPr>
        <w:ind w:right="-426" w:firstLine="709"/>
        <w:rPr>
          <w:rFonts w:ascii="Times New Roman" w:hAnsi="Times New Roman" w:cs="Times New Roman"/>
          <w:sz w:val="24"/>
          <w:szCs w:val="24"/>
        </w:rPr>
      </w:pPr>
      <w:r>
        <w:rPr>
          <w:rFonts w:ascii="Times New Roman" w:hAnsi="Times New Roman" w:cs="Times New Roman"/>
          <w:sz w:val="24"/>
          <w:szCs w:val="24"/>
        </w:rPr>
        <w:t>10</w:t>
      </w:r>
      <w:r w:rsidRPr="00F656E4">
        <w:rPr>
          <w:rFonts w:ascii="Times New Roman" w:hAnsi="Times New Roman" w:cs="Times New Roman"/>
          <w:sz w:val="24"/>
          <w:szCs w:val="24"/>
        </w:rPr>
        <w:t>.1.2. персональная поощрительная выплата;</w:t>
      </w:r>
    </w:p>
    <w:p w:rsidR="00B415FD" w:rsidRPr="00F656E4" w:rsidRDefault="00B415FD" w:rsidP="00F13CA1">
      <w:pPr>
        <w:tabs>
          <w:tab w:val="left" w:pos="709"/>
        </w:tabs>
        <w:ind w:right="-426" w:firstLine="709"/>
        <w:rPr>
          <w:rFonts w:ascii="Times New Roman" w:hAnsi="Times New Roman" w:cs="Times New Roman"/>
          <w:sz w:val="24"/>
          <w:szCs w:val="24"/>
        </w:rPr>
      </w:pPr>
      <w:r>
        <w:rPr>
          <w:rFonts w:ascii="Times New Roman" w:hAnsi="Times New Roman" w:cs="Times New Roman"/>
          <w:sz w:val="24"/>
          <w:szCs w:val="24"/>
        </w:rPr>
        <w:t>10</w:t>
      </w:r>
      <w:r w:rsidRPr="00F656E4">
        <w:rPr>
          <w:rFonts w:ascii="Times New Roman" w:hAnsi="Times New Roman" w:cs="Times New Roman"/>
          <w:sz w:val="24"/>
          <w:szCs w:val="24"/>
        </w:rPr>
        <w:t>.1.3. надбавка за выполнение важных (особо важных) и ответственных (особо ответственных) работ;</w:t>
      </w:r>
    </w:p>
    <w:p w:rsidR="00B415FD" w:rsidRPr="00F656E4" w:rsidRDefault="00B415FD"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10</w:t>
      </w:r>
      <w:r w:rsidRPr="00F656E4">
        <w:rPr>
          <w:rFonts w:ascii="Times New Roman" w:hAnsi="Times New Roman" w:cs="Times New Roman"/>
          <w:sz w:val="24"/>
          <w:szCs w:val="24"/>
        </w:rPr>
        <w:t>.1.4. поощрительная выплата по итогам работы (за месяц, квартал,   полугодие, год);</w:t>
      </w:r>
    </w:p>
    <w:p w:rsidR="00B415FD" w:rsidRPr="00F656E4" w:rsidRDefault="00B415FD" w:rsidP="00F13CA1">
      <w:pPr>
        <w:pStyle w:val="a7"/>
        <w:tabs>
          <w:tab w:val="left" w:pos="708"/>
        </w:tabs>
        <w:ind w:right="-426" w:firstLine="709"/>
        <w:jc w:val="both"/>
      </w:pPr>
      <w:r>
        <w:lastRenderedPageBreak/>
        <w:t>10</w:t>
      </w:r>
      <w:r w:rsidRPr="00F656E4">
        <w:t>.1.5. единовременная поощрительная выплата;</w:t>
      </w:r>
    </w:p>
    <w:p w:rsidR="00B415FD" w:rsidRDefault="00B415FD"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10</w:t>
      </w:r>
      <w:r w:rsidRPr="00F656E4">
        <w:rPr>
          <w:rFonts w:ascii="Times New Roman" w:hAnsi="Times New Roman" w:cs="Times New Roman"/>
          <w:sz w:val="24"/>
          <w:szCs w:val="24"/>
        </w:rPr>
        <w:t>.1.6. поощрительная выплат</w:t>
      </w:r>
      <w:r>
        <w:rPr>
          <w:rFonts w:ascii="Times New Roman" w:hAnsi="Times New Roman" w:cs="Times New Roman"/>
          <w:sz w:val="24"/>
          <w:szCs w:val="24"/>
        </w:rPr>
        <w:t>а за  высокие результаты работы:</w:t>
      </w:r>
    </w:p>
    <w:p w:rsidR="00B415FD" w:rsidRDefault="00B415FD"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10.1.7 надбавка за наставничество;</w:t>
      </w:r>
    </w:p>
    <w:p w:rsidR="00B415FD" w:rsidRPr="00B415FD" w:rsidRDefault="00B415FD" w:rsidP="00F13CA1">
      <w:pPr>
        <w:autoSpaceDE w:val="0"/>
        <w:autoSpaceDN w:val="0"/>
        <w:adjustRightInd w:val="0"/>
        <w:ind w:right="-426" w:firstLine="709"/>
        <w:rPr>
          <w:rFonts w:ascii="Times New Roman" w:hAnsi="Times New Roman" w:cs="Times New Roman"/>
          <w:sz w:val="24"/>
          <w:szCs w:val="24"/>
        </w:rPr>
      </w:pPr>
      <w:r>
        <w:rPr>
          <w:rFonts w:ascii="Times New Roman" w:hAnsi="Times New Roman" w:cs="Times New Roman"/>
          <w:sz w:val="24"/>
          <w:szCs w:val="24"/>
        </w:rPr>
        <w:t>10.1.7.</w:t>
      </w:r>
      <w:r w:rsidRPr="0020535C">
        <w:rPr>
          <w:rFonts w:ascii="Times New Roman" w:hAnsi="Times New Roman"/>
          <w:sz w:val="24"/>
          <w:szCs w:val="24"/>
        </w:rPr>
        <w:t xml:space="preserve"> </w:t>
      </w:r>
      <w:r>
        <w:rPr>
          <w:rFonts w:ascii="Times New Roman" w:hAnsi="Times New Roman"/>
          <w:sz w:val="24"/>
          <w:szCs w:val="24"/>
        </w:rPr>
        <w:t>ежемесячная надбавка за выслугу лет</w:t>
      </w:r>
      <w:r w:rsidRPr="002302D6">
        <w:rPr>
          <w:rFonts w:ascii="Times New Roman" w:hAnsi="Times New Roman"/>
          <w:sz w:val="24"/>
          <w:szCs w:val="24"/>
        </w:rPr>
        <w:t>.</w:t>
      </w:r>
    </w:p>
    <w:p w:rsidR="00472E5E" w:rsidRPr="009A00EA" w:rsidRDefault="00472E5E" w:rsidP="00F13CA1">
      <w:pPr>
        <w:ind w:right="-426" w:firstLine="0"/>
        <w:outlineLvl w:val="0"/>
        <w:rPr>
          <w:rFonts w:ascii="Times New Roman" w:eastAsia="Times New Roman" w:hAnsi="Times New Roman" w:cs="Times New Roman"/>
          <w:sz w:val="24"/>
          <w:szCs w:val="24"/>
        </w:rPr>
      </w:pPr>
      <w:r w:rsidRPr="00AF5467">
        <w:rPr>
          <w:rFonts w:ascii="Times New Roman" w:eastAsia="Times New Roman" w:hAnsi="Times New Roman" w:cs="Times New Roman"/>
          <w:b/>
          <w:sz w:val="24"/>
          <w:szCs w:val="24"/>
        </w:rPr>
        <w:t>10.2</w:t>
      </w:r>
      <w:r w:rsidRPr="009A00EA">
        <w:rPr>
          <w:rFonts w:ascii="Times New Roman" w:eastAsia="Times New Roman" w:hAnsi="Times New Roman" w:cs="Times New Roman"/>
          <w:sz w:val="24"/>
          <w:szCs w:val="24"/>
        </w:rPr>
        <w:t xml:space="preserve">.Выплаты стимулирующего характера работникам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производятся из стимулирующей части ФОТ учреждения и начисляются от должностных окладов без компенсационных выплат по критериям, указанным в Приложении, заполняемым самими работниками с обязательной экспертизой кураторов. Выплата может быть как ежемесячной, так и квартальной, годовой и полугодовой. Данный вид выплат производится при наличии сре</w:t>
      </w:r>
      <w:proofErr w:type="gramStart"/>
      <w:r w:rsidRPr="009A00EA">
        <w:rPr>
          <w:rFonts w:ascii="Times New Roman" w:eastAsia="Times New Roman" w:hAnsi="Times New Roman" w:cs="Times New Roman"/>
          <w:sz w:val="24"/>
          <w:szCs w:val="24"/>
        </w:rPr>
        <w:t>дств в Ф</w:t>
      </w:r>
      <w:proofErr w:type="gramEnd"/>
      <w:r w:rsidRPr="009A00EA">
        <w:rPr>
          <w:rFonts w:ascii="Times New Roman" w:eastAsia="Times New Roman" w:hAnsi="Times New Roman" w:cs="Times New Roman"/>
          <w:sz w:val="24"/>
          <w:szCs w:val="24"/>
        </w:rPr>
        <w:t>ОТ.</w:t>
      </w:r>
    </w:p>
    <w:p w:rsidR="00F656E4" w:rsidRPr="00AF5467" w:rsidRDefault="00472E5E" w:rsidP="00F13CA1">
      <w:pPr>
        <w:ind w:right="-426" w:firstLine="0"/>
        <w:outlineLvl w:val="0"/>
        <w:rPr>
          <w:rFonts w:ascii="Times New Roman" w:eastAsia="Times New Roman" w:hAnsi="Times New Roman" w:cs="Times New Roman"/>
          <w:sz w:val="24"/>
          <w:szCs w:val="24"/>
        </w:rPr>
      </w:pPr>
      <w:r w:rsidRPr="00AF5467">
        <w:rPr>
          <w:rFonts w:ascii="Times New Roman" w:eastAsia="Times New Roman" w:hAnsi="Times New Roman" w:cs="Times New Roman"/>
          <w:b/>
          <w:sz w:val="24"/>
          <w:szCs w:val="24"/>
        </w:rPr>
        <w:t>10.3</w:t>
      </w:r>
      <w:r w:rsidRPr="009A00EA">
        <w:rPr>
          <w:rFonts w:ascii="Times New Roman" w:eastAsia="Times New Roman" w:hAnsi="Times New Roman" w:cs="Times New Roman"/>
          <w:sz w:val="24"/>
          <w:szCs w:val="24"/>
        </w:rPr>
        <w:t xml:space="preserve">.Решение о назначении, размере и периодичности выплат стимулирующего характера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а также критерии </w:t>
      </w:r>
      <w:proofErr w:type="gramStart"/>
      <w:r w:rsidRPr="009A00EA">
        <w:rPr>
          <w:rFonts w:ascii="Times New Roman" w:eastAsia="Times New Roman" w:hAnsi="Times New Roman" w:cs="Times New Roman"/>
          <w:sz w:val="24"/>
          <w:szCs w:val="24"/>
        </w:rPr>
        <w:t>оценки показателей качества работы учреждения</w:t>
      </w:r>
      <w:proofErr w:type="gramEnd"/>
      <w:r w:rsidRPr="009A00EA">
        <w:rPr>
          <w:rFonts w:ascii="Times New Roman" w:eastAsia="Times New Roman" w:hAnsi="Times New Roman" w:cs="Times New Roman"/>
          <w:sz w:val="24"/>
          <w:szCs w:val="24"/>
        </w:rPr>
        <w:t xml:space="preserve"> принимает директор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по согласованию с органом управления, обеспечивающим демократический, государственно-общественный характер управления образованием (Совет школы). Конкретный размер выплат из стимулирующей части ФОТ для каждого работника устанавливается на основании приказа руководителя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w:t>
      </w:r>
    </w:p>
    <w:p w:rsidR="00712A3A" w:rsidRPr="009A00EA" w:rsidRDefault="000245F9"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712A3A" w:rsidRPr="009A00EA">
        <w:rPr>
          <w:rFonts w:ascii="Times New Roman" w:eastAsia="Times New Roman" w:hAnsi="Times New Roman" w:cs="Times New Roman"/>
          <w:b/>
          <w:sz w:val="24"/>
          <w:szCs w:val="24"/>
        </w:rPr>
        <w:t>.4.  Персональная поощрительная выплата</w:t>
      </w:r>
      <w:r w:rsidR="00712A3A" w:rsidRPr="009A00EA">
        <w:rPr>
          <w:rFonts w:ascii="Times New Roman" w:eastAsia="Times New Roman" w:hAnsi="Times New Roman" w:cs="Times New Roman"/>
          <w:sz w:val="24"/>
          <w:szCs w:val="24"/>
        </w:rPr>
        <w:t>;</w:t>
      </w:r>
    </w:p>
    <w:p w:rsidR="00712A3A" w:rsidRPr="009A00EA" w:rsidRDefault="000245F9"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2A3A" w:rsidRPr="009A00EA">
        <w:rPr>
          <w:rFonts w:ascii="Times New Roman" w:eastAsia="Times New Roman" w:hAnsi="Times New Roman" w:cs="Times New Roman"/>
          <w:sz w:val="24"/>
          <w:szCs w:val="24"/>
        </w:rPr>
        <w:t>.4.1.Персональная поощрительная выплата устанавливается работнику (рабочему)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712A3A" w:rsidRPr="009A00EA" w:rsidRDefault="000245F9"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2A3A" w:rsidRPr="009A00EA">
        <w:rPr>
          <w:rFonts w:ascii="Times New Roman" w:eastAsia="Times New Roman" w:hAnsi="Times New Roman" w:cs="Times New Roman"/>
          <w:sz w:val="24"/>
          <w:szCs w:val="24"/>
        </w:rPr>
        <w:t xml:space="preserve">.4.2. Выплата устанавливается на определённый срок в течение календарного года. Решение об её установлении и размерах, но не более чем 200% от должностного оклада (оклада), принимается руководителем МБОУ УСОШ № 2 им. Сергея </w:t>
      </w:r>
      <w:proofErr w:type="spellStart"/>
      <w:r w:rsidR="00712A3A" w:rsidRPr="009A00EA">
        <w:rPr>
          <w:rFonts w:ascii="Times New Roman" w:eastAsia="Times New Roman" w:hAnsi="Times New Roman" w:cs="Times New Roman"/>
          <w:sz w:val="24"/>
          <w:szCs w:val="24"/>
        </w:rPr>
        <w:t>Ступакова</w:t>
      </w:r>
      <w:proofErr w:type="spellEnd"/>
      <w:r w:rsidR="00712A3A" w:rsidRPr="009A00EA">
        <w:rPr>
          <w:rFonts w:ascii="Times New Roman" w:eastAsia="Times New Roman" w:hAnsi="Times New Roman" w:cs="Times New Roman"/>
          <w:sz w:val="24"/>
          <w:szCs w:val="24"/>
        </w:rPr>
        <w:t>.</w:t>
      </w:r>
    </w:p>
    <w:p w:rsidR="00712A3A" w:rsidRPr="009A00EA" w:rsidRDefault="000245F9"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2A3A" w:rsidRPr="009A00EA">
        <w:rPr>
          <w:rFonts w:ascii="Times New Roman" w:eastAsia="Times New Roman" w:hAnsi="Times New Roman" w:cs="Times New Roman"/>
          <w:sz w:val="24"/>
          <w:szCs w:val="24"/>
        </w:rPr>
        <w:t>.4.3.</w:t>
      </w:r>
      <w:r w:rsidR="00712A3A" w:rsidRPr="009A00EA">
        <w:rPr>
          <w:rFonts w:ascii="Times New Roman" w:eastAsia="Times New Roman" w:hAnsi="Times New Roman" w:cs="Times New Roman"/>
          <w:b/>
          <w:sz w:val="24"/>
          <w:szCs w:val="24"/>
        </w:rPr>
        <w:t xml:space="preserve">  </w:t>
      </w:r>
      <w:r w:rsidR="00712A3A" w:rsidRPr="009A00EA">
        <w:rPr>
          <w:rFonts w:ascii="Times New Roman" w:eastAsia="Times New Roman" w:hAnsi="Times New Roman" w:cs="Times New Roman"/>
          <w:sz w:val="24"/>
          <w:szCs w:val="24"/>
        </w:rPr>
        <w:t>Поощрительная выплата</w:t>
      </w:r>
      <w:r w:rsidR="00712A3A" w:rsidRPr="009A00EA">
        <w:rPr>
          <w:rFonts w:ascii="Times New Roman" w:eastAsia="Times New Roman" w:hAnsi="Times New Roman" w:cs="Times New Roman"/>
          <w:b/>
          <w:sz w:val="24"/>
          <w:szCs w:val="24"/>
        </w:rPr>
        <w:t xml:space="preserve"> </w:t>
      </w:r>
      <w:r w:rsidR="00712A3A" w:rsidRPr="009A00EA">
        <w:rPr>
          <w:rFonts w:ascii="Times New Roman" w:eastAsia="Times New Roman" w:hAnsi="Times New Roman" w:cs="Times New Roman"/>
          <w:sz w:val="24"/>
          <w:szCs w:val="24"/>
        </w:rPr>
        <w:t>работнику устанавливается при наличии стимулирующей части ФОТ.</w:t>
      </w:r>
    </w:p>
    <w:p w:rsidR="00712A3A" w:rsidRPr="009A00EA" w:rsidRDefault="000245F9"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12A3A" w:rsidRPr="009A00EA">
        <w:rPr>
          <w:rFonts w:ascii="Times New Roman" w:eastAsia="Times New Roman" w:hAnsi="Times New Roman" w:cs="Times New Roman"/>
          <w:sz w:val="24"/>
          <w:szCs w:val="24"/>
        </w:rPr>
        <w:t xml:space="preserve">.4.4.Данные выплаты устанавливаются </w:t>
      </w:r>
      <w:proofErr w:type="gramStart"/>
      <w:r w:rsidR="00712A3A" w:rsidRPr="009A00EA">
        <w:rPr>
          <w:rFonts w:ascii="Times New Roman" w:eastAsia="Times New Roman" w:hAnsi="Times New Roman" w:cs="Times New Roman"/>
          <w:sz w:val="24"/>
          <w:szCs w:val="24"/>
        </w:rPr>
        <w:t>за</w:t>
      </w:r>
      <w:proofErr w:type="gramEnd"/>
      <w:r w:rsidR="00712A3A" w:rsidRPr="009A00EA">
        <w:rPr>
          <w:rFonts w:ascii="Times New Roman" w:eastAsia="Times New Roman" w:hAnsi="Times New Roman" w:cs="Times New Roman"/>
          <w:sz w:val="24"/>
          <w:szCs w:val="24"/>
        </w:rPr>
        <w:t>:</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участие учреждения в экспериментальной и инновационной работе (за организацию работы РИМП, РП,  организацию методической работы по ФГОС на ступени дошкольного, начального, основного и среднего уровней образования, организацию методической работы по </w:t>
      </w:r>
      <w:r w:rsidR="0000534E">
        <w:rPr>
          <w:rFonts w:ascii="Times New Roman" w:eastAsia="Times New Roman" w:hAnsi="Times New Roman" w:cs="Times New Roman"/>
          <w:sz w:val="24"/>
          <w:szCs w:val="24"/>
        </w:rPr>
        <w:t>ФГОС ОВЗ, реализация Федеральных проектов Образования</w:t>
      </w:r>
      <w:r w:rsidRPr="009A00EA">
        <w:rPr>
          <w:rFonts w:ascii="Times New Roman" w:eastAsia="Times New Roman" w:hAnsi="Times New Roman" w:cs="Times New Roman"/>
          <w:sz w:val="24"/>
          <w:szCs w:val="24"/>
        </w:rPr>
        <w:t xml:space="preserve"> «Успех каждого ребёнка»</w:t>
      </w:r>
      <w:r w:rsidR="0000534E">
        <w:rPr>
          <w:rFonts w:ascii="Times New Roman" w:eastAsia="Times New Roman" w:hAnsi="Times New Roman" w:cs="Times New Roman"/>
          <w:sz w:val="24"/>
          <w:szCs w:val="24"/>
        </w:rPr>
        <w:t>, «ЦОС»</w:t>
      </w:r>
      <w:r w:rsidRPr="009A00EA">
        <w:rPr>
          <w:rFonts w:ascii="Times New Roman" w:eastAsia="Times New Roman" w:hAnsi="Times New Roman" w:cs="Times New Roman"/>
          <w:sz w:val="24"/>
          <w:szCs w:val="24"/>
        </w:rPr>
        <w:t xml:space="preserve"> и т.д.) – до 200%;</w:t>
      </w:r>
    </w:p>
    <w:p w:rsidR="00712A3A" w:rsidRPr="009A00EA" w:rsidRDefault="00712A3A" w:rsidP="00F13CA1">
      <w:pPr>
        <w:ind w:right="-426" w:firstLine="0"/>
        <w:rPr>
          <w:rFonts w:ascii="Times New Roman" w:eastAsia="Times New Roman" w:hAnsi="Times New Roman" w:cs="Times New Roman"/>
          <w:sz w:val="24"/>
          <w:szCs w:val="24"/>
        </w:rPr>
      </w:pPr>
      <w:proofErr w:type="gramStart"/>
      <w:r w:rsidRPr="009A00EA">
        <w:rPr>
          <w:rFonts w:ascii="Times New Roman" w:eastAsia="Times New Roman" w:hAnsi="Times New Roman" w:cs="Times New Roman"/>
          <w:sz w:val="24"/>
          <w:szCs w:val="24"/>
        </w:rPr>
        <w:t>- участие учреждения в реализации ПНПО (дистанционное обучение, электронный журнал, электронный дневник, «Заведующий ДОУ», АИС «Директор», АИС «Библиотека», АИС «Расписание», АИС «Расчёт меню питания», АИС «Сетевой город»,</w:t>
      </w:r>
      <w:r w:rsidR="00B415FD">
        <w:rPr>
          <w:rFonts w:ascii="Times New Roman" w:eastAsia="Times New Roman" w:hAnsi="Times New Roman" w:cs="Times New Roman"/>
          <w:sz w:val="24"/>
          <w:szCs w:val="24"/>
        </w:rPr>
        <w:t xml:space="preserve"> </w:t>
      </w:r>
      <w:r w:rsidR="00B415FD" w:rsidRPr="009A00EA">
        <w:rPr>
          <w:rFonts w:ascii="Times New Roman" w:eastAsia="Times New Roman" w:hAnsi="Times New Roman" w:cs="Times New Roman"/>
          <w:sz w:val="24"/>
          <w:szCs w:val="24"/>
        </w:rPr>
        <w:t xml:space="preserve">«Е-услуги», </w:t>
      </w:r>
      <w:r w:rsidRPr="009A00EA">
        <w:rPr>
          <w:rFonts w:ascii="Times New Roman" w:eastAsia="Times New Roman" w:hAnsi="Times New Roman" w:cs="Times New Roman"/>
          <w:sz w:val="24"/>
          <w:szCs w:val="24"/>
        </w:rPr>
        <w:t xml:space="preserve"> </w:t>
      </w:r>
      <w:r w:rsidR="00B415FD">
        <w:rPr>
          <w:rFonts w:ascii="Times New Roman" w:eastAsia="Times New Roman" w:hAnsi="Times New Roman" w:cs="Times New Roman"/>
          <w:sz w:val="24"/>
          <w:szCs w:val="24"/>
        </w:rPr>
        <w:t>ГИС «Моя школа», «</w:t>
      </w:r>
      <w:proofErr w:type="spellStart"/>
      <w:r w:rsidR="00B415FD">
        <w:rPr>
          <w:rFonts w:ascii="Times New Roman" w:eastAsia="Times New Roman" w:hAnsi="Times New Roman" w:cs="Times New Roman"/>
          <w:sz w:val="24"/>
          <w:szCs w:val="24"/>
        </w:rPr>
        <w:t>Сферум</w:t>
      </w:r>
      <w:proofErr w:type="spellEnd"/>
      <w:r w:rsidR="00B415FD">
        <w:rPr>
          <w:rFonts w:ascii="Times New Roman" w:eastAsia="Times New Roman" w:hAnsi="Times New Roman" w:cs="Times New Roman"/>
          <w:sz w:val="24"/>
          <w:szCs w:val="24"/>
        </w:rPr>
        <w:t xml:space="preserve">», </w:t>
      </w:r>
      <w:r w:rsidRPr="009A00EA">
        <w:rPr>
          <w:rFonts w:ascii="Times New Roman" w:eastAsia="Times New Roman" w:hAnsi="Times New Roman" w:cs="Times New Roman"/>
          <w:sz w:val="24"/>
          <w:szCs w:val="24"/>
        </w:rPr>
        <w:t>прочие электронные образовательные услуги, организация дистанционных курсов для педагогов и обучающихся,  кабинет здоровья, «Доступная среда», дистанционное обучение детей, проживающих в отдаленной местности и т.д.) – до 100%;</w:t>
      </w:r>
      <w:proofErr w:type="gramEnd"/>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-организацию воспитательной работы с детьми с ограниченными возможностями здоровья, находящимися на индивидуальном обучении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-организацию работы школьного сайта – до 40%;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-организацию работы со студентами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методическую работу с молодым</w:t>
      </w:r>
      <w:r w:rsidR="004879AE">
        <w:rPr>
          <w:rFonts w:ascii="Times New Roman" w:eastAsia="Times New Roman" w:hAnsi="Times New Roman" w:cs="Times New Roman"/>
          <w:sz w:val="24"/>
          <w:szCs w:val="24"/>
        </w:rPr>
        <w:t>и специалистами -</w:t>
      </w:r>
      <w:r w:rsidRPr="009A00EA">
        <w:rPr>
          <w:rFonts w:ascii="Times New Roman" w:eastAsia="Times New Roman" w:hAnsi="Times New Roman" w:cs="Times New Roman"/>
          <w:sz w:val="24"/>
          <w:szCs w:val="24"/>
        </w:rPr>
        <w:t xml:space="preserve">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организацию работы по </w:t>
      </w:r>
      <w:proofErr w:type="spellStart"/>
      <w:r w:rsidRPr="009A00EA">
        <w:rPr>
          <w:rFonts w:ascii="Times New Roman" w:eastAsia="Times New Roman" w:hAnsi="Times New Roman" w:cs="Times New Roman"/>
          <w:sz w:val="24"/>
          <w:szCs w:val="24"/>
        </w:rPr>
        <w:t>межпрофильному</w:t>
      </w:r>
      <w:proofErr w:type="spellEnd"/>
      <w:r w:rsidRPr="009A00EA">
        <w:rPr>
          <w:rFonts w:ascii="Times New Roman" w:eastAsia="Times New Roman" w:hAnsi="Times New Roman" w:cs="Times New Roman"/>
          <w:sz w:val="24"/>
          <w:szCs w:val="24"/>
        </w:rPr>
        <w:t xml:space="preserve"> сетевому взаимодействию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-организацию работы в раз</w:t>
      </w:r>
      <w:r w:rsidR="00AF5467">
        <w:rPr>
          <w:rFonts w:ascii="Times New Roman" w:eastAsia="Times New Roman" w:hAnsi="Times New Roman" w:cs="Times New Roman"/>
          <w:sz w:val="24"/>
          <w:szCs w:val="24"/>
        </w:rPr>
        <w:t xml:space="preserve">новозрастных </w:t>
      </w:r>
      <w:proofErr w:type="gramStart"/>
      <w:r w:rsidR="00AF5467">
        <w:rPr>
          <w:rFonts w:ascii="Times New Roman" w:eastAsia="Times New Roman" w:hAnsi="Times New Roman" w:cs="Times New Roman"/>
          <w:sz w:val="24"/>
          <w:szCs w:val="24"/>
        </w:rPr>
        <w:t>группах полного</w:t>
      </w:r>
      <w:r w:rsidRPr="009A00EA">
        <w:rPr>
          <w:rFonts w:ascii="Times New Roman" w:eastAsia="Times New Roman" w:hAnsi="Times New Roman" w:cs="Times New Roman"/>
          <w:sz w:val="24"/>
          <w:szCs w:val="24"/>
        </w:rPr>
        <w:t xml:space="preserve"> дня</w:t>
      </w:r>
      <w:proofErr w:type="gramEnd"/>
      <w:r w:rsidRPr="009A00EA">
        <w:rPr>
          <w:rFonts w:ascii="Times New Roman" w:eastAsia="Times New Roman" w:hAnsi="Times New Roman" w:cs="Times New Roman"/>
          <w:sz w:val="24"/>
          <w:szCs w:val="24"/>
        </w:rPr>
        <w:t xml:space="preserve"> – до 20%;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выполнение большого объема работ в кратчайшие сроки и с высокими результатами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-организацию массовых мероприятий с широким кругом обучающихся и сотрудников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эстетическое оформление предметной среды кабинета с учетом санитарных норм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высокие результаты независимой оценки качества образования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высокие профессиональные достижения при участии в конкурсах разного уровня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за разработку проектов и внедрение их в образовательно-воспитательный процесс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 организацию работы по обеспечению </w:t>
      </w:r>
      <w:proofErr w:type="gramStart"/>
      <w:r w:rsidRPr="009A00EA">
        <w:rPr>
          <w:rFonts w:ascii="Times New Roman" w:eastAsia="Times New Roman" w:hAnsi="Times New Roman" w:cs="Times New Roman"/>
          <w:sz w:val="24"/>
          <w:szCs w:val="24"/>
        </w:rPr>
        <w:t>обучающихся</w:t>
      </w:r>
      <w:proofErr w:type="gramEnd"/>
      <w:r w:rsidRPr="009A00EA">
        <w:rPr>
          <w:rFonts w:ascii="Times New Roman" w:eastAsia="Times New Roman" w:hAnsi="Times New Roman" w:cs="Times New Roman"/>
          <w:sz w:val="24"/>
          <w:szCs w:val="24"/>
        </w:rPr>
        <w:t xml:space="preserve"> школьной формой – до 30%. </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за организацию платных услуг в образовательном учреждении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активное участие в работе по проведению ЕГЭ, ГИА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lastRenderedPageBreak/>
        <w:t>-за высокие достижения выпускников на ГИА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высокие достижения учащихся в конкурсах и олимпиадах разных уровней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работу в составе жюри в конкурсах разных уровней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работу в составе жюри в ВОШ</w:t>
      </w:r>
      <w:r w:rsidR="00563647">
        <w:rPr>
          <w:rFonts w:ascii="Times New Roman" w:eastAsia="Times New Roman" w:hAnsi="Times New Roman" w:cs="Times New Roman"/>
          <w:sz w:val="24"/>
          <w:szCs w:val="24"/>
        </w:rPr>
        <w:t>, других олимпиад разного уровня</w:t>
      </w:r>
      <w:r w:rsidRPr="009A00EA">
        <w:rPr>
          <w:rFonts w:ascii="Times New Roman" w:eastAsia="Times New Roman" w:hAnsi="Times New Roman" w:cs="Times New Roman"/>
          <w:sz w:val="24"/>
          <w:szCs w:val="24"/>
        </w:rPr>
        <w:t xml:space="preserve"> – до 100%, </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активную работу на муниципальном уровне (по ходатайству Управления образования УГО) – до 100%; </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 за высокие профессиональные достижения, подтверждённые отраслевыми и </w:t>
      </w:r>
      <w:proofErr w:type="spellStart"/>
      <w:r w:rsidRPr="009A00EA">
        <w:rPr>
          <w:rFonts w:ascii="Times New Roman" w:eastAsia="Times New Roman" w:hAnsi="Times New Roman" w:cs="Times New Roman"/>
          <w:sz w:val="24"/>
          <w:szCs w:val="24"/>
        </w:rPr>
        <w:t>неотраслевыми</w:t>
      </w:r>
      <w:proofErr w:type="spellEnd"/>
      <w:r w:rsidRPr="009A00EA">
        <w:rPr>
          <w:rFonts w:ascii="Times New Roman" w:eastAsia="Times New Roman" w:hAnsi="Times New Roman" w:cs="Times New Roman"/>
          <w:sz w:val="24"/>
          <w:szCs w:val="24"/>
        </w:rPr>
        <w:t xml:space="preserve"> наградами:</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грамота школы – 1000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грамота Управления образования администрации </w:t>
      </w:r>
      <w:proofErr w:type="spellStart"/>
      <w:r w:rsidRPr="009A00EA">
        <w:rPr>
          <w:rFonts w:ascii="Times New Roman" w:eastAsia="Times New Roman" w:hAnsi="Times New Roman" w:cs="Times New Roman"/>
          <w:sz w:val="24"/>
          <w:szCs w:val="24"/>
        </w:rPr>
        <w:t>Удомельского</w:t>
      </w:r>
      <w:proofErr w:type="spellEnd"/>
      <w:r w:rsidRPr="009A00EA">
        <w:rPr>
          <w:rFonts w:ascii="Times New Roman" w:eastAsia="Times New Roman" w:hAnsi="Times New Roman" w:cs="Times New Roman"/>
          <w:sz w:val="24"/>
          <w:szCs w:val="24"/>
        </w:rPr>
        <w:t xml:space="preserve"> городского округа – 2000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грамота Главы </w:t>
      </w:r>
      <w:proofErr w:type="spellStart"/>
      <w:r w:rsidRPr="009A00EA">
        <w:rPr>
          <w:rFonts w:ascii="Times New Roman" w:eastAsia="Times New Roman" w:hAnsi="Times New Roman" w:cs="Times New Roman"/>
          <w:sz w:val="24"/>
          <w:szCs w:val="24"/>
        </w:rPr>
        <w:t>Удомельского</w:t>
      </w:r>
      <w:proofErr w:type="spellEnd"/>
      <w:r w:rsidRPr="009A00EA">
        <w:rPr>
          <w:rFonts w:ascii="Times New Roman" w:eastAsia="Times New Roman" w:hAnsi="Times New Roman" w:cs="Times New Roman"/>
          <w:sz w:val="24"/>
          <w:szCs w:val="24"/>
        </w:rPr>
        <w:t xml:space="preserve"> городского округа – 2000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Почётная Грамота Министерства образования Тверской области – 3000руб.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Благодарность Министерства образования Тверской области – 3000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Благодарность Губернатора Тверской области – 3000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Грамота Губернатора Тверской области – 3000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Звание «Почётный работник Тверской области» - 4000 руб.</w:t>
      </w:r>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Почётная Грамота Министерства просвещения – 5000 </w:t>
      </w:r>
      <w:proofErr w:type="spellStart"/>
      <w:r w:rsidRPr="009A00EA">
        <w:rPr>
          <w:rFonts w:ascii="Times New Roman" w:eastAsia="Times New Roman" w:hAnsi="Times New Roman" w:cs="Times New Roman"/>
          <w:sz w:val="24"/>
          <w:szCs w:val="24"/>
        </w:rPr>
        <w:t>руб</w:t>
      </w:r>
      <w:proofErr w:type="spellEnd"/>
    </w:p>
    <w:p w:rsidR="00712A3A" w:rsidRPr="009A00EA" w:rsidRDefault="00712A3A" w:rsidP="00F13CA1">
      <w:pPr>
        <w:numPr>
          <w:ilvl w:val="0"/>
          <w:numId w:val="6"/>
        </w:numPr>
        <w:ind w:right="-426"/>
        <w:jc w:val="left"/>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Звание «Почётный работник в образовании» - 6000 </w:t>
      </w:r>
      <w:proofErr w:type="spellStart"/>
      <w:r w:rsidRPr="009A00EA">
        <w:rPr>
          <w:rFonts w:ascii="Times New Roman" w:eastAsia="Times New Roman" w:hAnsi="Times New Roman" w:cs="Times New Roman"/>
          <w:sz w:val="24"/>
          <w:szCs w:val="24"/>
        </w:rPr>
        <w:t>руб</w:t>
      </w:r>
      <w:proofErr w:type="spellEnd"/>
    </w:p>
    <w:p w:rsidR="00712A3A" w:rsidRPr="009A00EA" w:rsidRDefault="00712A3A" w:rsidP="00F13CA1">
      <w:pPr>
        <w:ind w:right="-426" w:firstLine="0"/>
        <w:rPr>
          <w:rFonts w:ascii="Times New Roman" w:eastAsia="Times New Roman" w:hAnsi="Times New Roman" w:cs="Times New Roman"/>
          <w:sz w:val="24"/>
          <w:szCs w:val="24"/>
        </w:rPr>
      </w:pPr>
    </w:p>
    <w:p w:rsidR="00712A3A" w:rsidRPr="009A00EA" w:rsidRDefault="000245F9" w:rsidP="00F13CA1">
      <w:pPr>
        <w:ind w:righ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sidR="00712A3A" w:rsidRPr="009A00EA">
        <w:rPr>
          <w:rFonts w:ascii="Times New Roman" w:eastAsia="Times New Roman" w:hAnsi="Times New Roman" w:cs="Times New Roman"/>
          <w:sz w:val="24"/>
          <w:szCs w:val="24"/>
        </w:rPr>
        <w:t xml:space="preserve">.4.5 </w:t>
      </w:r>
      <w:r w:rsidR="00712A3A" w:rsidRPr="009A00EA">
        <w:rPr>
          <w:rFonts w:ascii="Times New Roman" w:eastAsia="Times New Roman" w:hAnsi="Times New Roman" w:cs="Times New Roman"/>
          <w:b/>
          <w:sz w:val="24"/>
          <w:szCs w:val="24"/>
        </w:rPr>
        <w:t>Надбавка за выполнение важных (особо важных) и ответственных работ.</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Данная надбавка устанавливается руководителем на период выполнения данных работ </w:t>
      </w:r>
      <w:proofErr w:type="gramStart"/>
      <w:r w:rsidRPr="009A00EA">
        <w:rPr>
          <w:rFonts w:ascii="Times New Roman" w:eastAsia="Times New Roman" w:hAnsi="Times New Roman" w:cs="Times New Roman"/>
          <w:sz w:val="24"/>
          <w:szCs w:val="24"/>
        </w:rPr>
        <w:t>за</w:t>
      </w:r>
      <w:proofErr w:type="gramEnd"/>
      <w:r w:rsidRPr="009A00EA">
        <w:rPr>
          <w:rFonts w:ascii="Times New Roman" w:eastAsia="Times New Roman" w:hAnsi="Times New Roman" w:cs="Times New Roman"/>
          <w:sz w:val="24"/>
          <w:szCs w:val="24"/>
        </w:rPr>
        <w:t>:</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-заполнение бланков строгой отчетности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-ведение базы данных на педагогов, обучающихся и их родителей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работу по программам экстерната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сопровождение семейного обучения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осуществление работы в летнем оздоровительном лагере с дневным пребыванием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организацию работы по подвозу </w:t>
      </w:r>
      <w:proofErr w:type="gramStart"/>
      <w:r w:rsidRPr="009A00EA">
        <w:rPr>
          <w:rFonts w:ascii="Times New Roman" w:eastAsia="Times New Roman" w:hAnsi="Times New Roman" w:cs="Times New Roman"/>
          <w:sz w:val="24"/>
          <w:szCs w:val="24"/>
        </w:rPr>
        <w:t>обучающихся</w:t>
      </w:r>
      <w:proofErr w:type="gramEnd"/>
      <w:r w:rsidRPr="009A00EA">
        <w:rPr>
          <w:rFonts w:ascii="Times New Roman" w:eastAsia="Times New Roman" w:hAnsi="Times New Roman" w:cs="Times New Roman"/>
          <w:sz w:val="24"/>
          <w:szCs w:val="24"/>
        </w:rPr>
        <w:t xml:space="preserve">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осуществление работы по электронному мониторингу – до 100%;</w:t>
      </w:r>
    </w:p>
    <w:p w:rsidR="00712A3A" w:rsidRPr="009A00EA" w:rsidRDefault="00712A3A" w:rsidP="00F13CA1">
      <w:pPr>
        <w:ind w:right="-426" w:firstLine="0"/>
        <w:rPr>
          <w:rFonts w:ascii="Times New Roman" w:eastAsia="Times New Roman" w:hAnsi="Times New Roman" w:cs="Times New Roman"/>
          <w:b/>
          <w:bCs/>
          <w:kern w:val="24"/>
          <w:sz w:val="24"/>
          <w:szCs w:val="24"/>
          <w14:shadow w14:blurRad="114300" w14:dist="101600" w14:dir="2700000" w14:sx="100000" w14:sy="100000" w14:kx="0" w14:ky="0" w14:algn="tl">
            <w14:srgbClr w14:val="000000">
              <w14:alpha w14:val="60000"/>
            </w14:srgbClr>
          </w14:shadow>
        </w:rPr>
      </w:pPr>
      <w:r w:rsidRPr="009A00EA">
        <w:rPr>
          <w:rFonts w:ascii="Times New Roman" w:eastAsia="Times New Roman" w:hAnsi="Times New Roman" w:cs="Times New Roman"/>
          <w:sz w:val="24"/>
          <w:szCs w:val="24"/>
        </w:rPr>
        <w:t xml:space="preserve">- ведение информационной базы на сайтах </w:t>
      </w:r>
      <w:hyperlink r:id="rId10" w:history="1">
        <w:r w:rsidRPr="009A00EA">
          <w:rPr>
            <w:rFonts w:ascii="Times New Roman" w:eastAsia="Times New Roman" w:hAnsi="Times New Roman" w:cs="Times New Roman"/>
            <w:b/>
            <w:bCs/>
            <w:kern w:val="24"/>
            <w:sz w:val="24"/>
            <w:szCs w:val="24"/>
            <w:u w:val="single"/>
            <w:lang w:val="en-US"/>
            <w14:shadow w14:blurRad="114300" w14:dist="101600" w14:dir="2700000" w14:sx="100000" w14:sy="100000" w14:kx="0" w14:ky="0" w14:algn="tl">
              <w14:srgbClr w14:val="000000">
                <w14:alpha w14:val="60000"/>
              </w14:srgbClr>
            </w14:shadow>
          </w:rPr>
          <w:t>http</w:t>
        </w:r>
        <w:r w:rsidRPr="009A00EA">
          <w:rPr>
            <w:rFonts w:ascii="Times New Roman" w:eastAsia="Times New Roman" w:hAnsi="Times New Roman" w:cs="Times New Roman"/>
            <w:b/>
            <w:bCs/>
            <w:kern w:val="24"/>
            <w:sz w:val="24"/>
            <w:szCs w:val="24"/>
            <w:u w:val="single"/>
            <w14:shadow w14:blurRad="114300" w14:dist="101600" w14:dir="2700000" w14:sx="100000" w14:sy="100000" w14:kx="0" w14:ky="0" w14:algn="tl">
              <w14:srgbClr w14:val="000000">
                <w14:alpha w14:val="60000"/>
              </w14:srgbClr>
            </w14:shadow>
          </w:rPr>
          <w:t>://</w:t>
        </w:r>
      </w:hyperlink>
      <w:hyperlink r:id="rId11" w:history="1">
        <w:r w:rsidRPr="009A00EA">
          <w:rPr>
            <w:rFonts w:ascii="Times New Roman" w:eastAsia="Times New Roman" w:hAnsi="Times New Roman" w:cs="Times New Roman"/>
            <w:b/>
            <w:bCs/>
            <w:kern w:val="24"/>
            <w:sz w:val="24"/>
            <w:szCs w:val="24"/>
            <w:u w:val="single"/>
            <w:lang w:val="en-US"/>
            <w14:shadow w14:blurRad="114300" w14:dist="101600" w14:dir="2700000" w14:sx="100000" w14:sy="100000" w14:kx="0" w14:ky="0" w14:algn="tl">
              <w14:srgbClr w14:val="000000">
                <w14:alpha w14:val="60000"/>
              </w14:srgbClr>
            </w14:shadow>
          </w:rPr>
          <w:t>bus</w:t>
        </w:r>
        <w:r w:rsidRPr="009A00EA">
          <w:rPr>
            <w:rFonts w:ascii="Times New Roman" w:eastAsia="Times New Roman" w:hAnsi="Times New Roman" w:cs="Times New Roman"/>
            <w:b/>
            <w:bCs/>
            <w:kern w:val="24"/>
            <w:sz w:val="24"/>
            <w:szCs w:val="24"/>
            <w:u w:val="single"/>
            <w14:shadow w14:blurRad="114300" w14:dist="101600" w14:dir="2700000" w14:sx="100000" w14:sy="100000" w14:kx="0" w14:ky="0" w14:algn="tl">
              <w14:srgbClr w14:val="000000">
                <w14:alpha w14:val="60000"/>
              </w14:srgbClr>
            </w14:shadow>
          </w:rPr>
          <w:t>.</w:t>
        </w:r>
        <w:proofErr w:type="spellStart"/>
        <w:r w:rsidRPr="009A00EA">
          <w:rPr>
            <w:rFonts w:ascii="Times New Roman" w:eastAsia="Times New Roman" w:hAnsi="Times New Roman" w:cs="Times New Roman"/>
            <w:b/>
            <w:bCs/>
            <w:kern w:val="24"/>
            <w:sz w:val="24"/>
            <w:szCs w:val="24"/>
            <w:u w:val="single"/>
            <w:lang w:val="en-US"/>
            <w14:shadow w14:blurRad="114300" w14:dist="101600" w14:dir="2700000" w14:sx="100000" w14:sy="100000" w14:kx="0" w14:ky="0" w14:algn="tl">
              <w14:srgbClr w14:val="000000">
                <w14:alpha w14:val="60000"/>
              </w14:srgbClr>
            </w14:shadow>
          </w:rPr>
          <w:t>gov</w:t>
        </w:r>
        <w:proofErr w:type="spellEnd"/>
        <w:r w:rsidRPr="009A00EA">
          <w:rPr>
            <w:rFonts w:ascii="Times New Roman" w:eastAsia="Times New Roman" w:hAnsi="Times New Roman" w:cs="Times New Roman"/>
            <w:b/>
            <w:bCs/>
            <w:kern w:val="24"/>
            <w:sz w:val="24"/>
            <w:szCs w:val="24"/>
            <w:u w:val="single"/>
            <w14:shadow w14:blurRad="114300" w14:dist="101600" w14:dir="2700000" w14:sx="100000" w14:sy="100000" w14:kx="0" w14:ky="0" w14:algn="tl">
              <w14:srgbClr w14:val="000000">
                <w14:alpha w14:val="60000"/>
              </w14:srgbClr>
            </w14:shadow>
          </w:rPr>
          <w:t>.</w:t>
        </w:r>
        <w:proofErr w:type="spellStart"/>
        <w:r w:rsidRPr="009A00EA">
          <w:rPr>
            <w:rFonts w:ascii="Times New Roman" w:eastAsia="Times New Roman" w:hAnsi="Times New Roman" w:cs="Times New Roman"/>
            <w:b/>
            <w:bCs/>
            <w:kern w:val="24"/>
            <w:sz w:val="24"/>
            <w:szCs w:val="24"/>
            <w:u w:val="single"/>
            <w:lang w:val="en-US"/>
            <w14:shadow w14:blurRad="114300" w14:dist="101600" w14:dir="2700000" w14:sx="100000" w14:sy="100000" w14:kx="0" w14:ky="0" w14:algn="tl">
              <w14:srgbClr w14:val="000000">
                <w14:alpha w14:val="60000"/>
              </w14:srgbClr>
            </w14:shadow>
          </w:rPr>
          <w:t>ru</w:t>
        </w:r>
        <w:proofErr w:type="spellEnd"/>
      </w:hyperlink>
      <w:r w:rsidRPr="009A00EA">
        <w:rPr>
          <w:rFonts w:ascii="Times New Roman" w:eastAsia="Times New Roman" w:hAnsi="Times New Roman" w:cs="Times New Roman"/>
          <w:b/>
          <w:bCs/>
          <w:kern w:val="24"/>
          <w:sz w:val="24"/>
          <w:szCs w:val="24"/>
          <w:u w:val="single"/>
          <w14:shadow w14:blurRad="114300" w14:dist="101600" w14:dir="2700000" w14:sx="100000" w14:sy="100000" w14:kx="0" w14:ky="0" w14:algn="tl">
            <w14:srgbClr w14:val="000000">
              <w14:alpha w14:val="60000"/>
            </w14:srgbClr>
          </w14:shadow>
        </w:rPr>
        <w:t xml:space="preserve"> </w:t>
      </w:r>
      <w:r w:rsidRPr="009A00EA">
        <w:rPr>
          <w:rFonts w:ascii="Times New Roman" w:eastAsia="Times New Roman" w:hAnsi="Times New Roman" w:cs="Times New Roman"/>
          <w:bCs/>
          <w:kern w:val="24"/>
          <w:sz w:val="24"/>
          <w:szCs w:val="24"/>
          <w14:shadow w14:blurRad="114300" w14:dist="101600" w14:dir="2700000" w14:sx="100000" w14:sy="100000" w14:kx="0" w14:ky="0" w14:algn="tl">
            <w14:srgbClr w14:val="000000">
              <w14:alpha w14:val="60000"/>
            </w14:srgbClr>
          </w14:shadow>
        </w:rPr>
        <w:t>и др</w:t>
      </w:r>
      <w:r w:rsidRPr="009A00EA">
        <w:rPr>
          <w:rFonts w:ascii="Times New Roman" w:eastAsia="Times New Roman" w:hAnsi="Times New Roman" w:cs="Times New Roman"/>
          <w:b/>
          <w:bCs/>
          <w:kern w:val="24"/>
          <w:sz w:val="24"/>
          <w:szCs w:val="24"/>
          <w:u w:val="single"/>
          <w14:shadow w14:blurRad="114300" w14:dist="101600" w14:dir="2700000" w14:sx="100000" w14:sy="100000" w14:kx="0" w14:ky="0" w14:algn="tl">
            <w14:srgbClr w14:val="000000">
              <w14:alpha w14:val="60000"/>
            </w14:srgbClr>
          </w14:shadow>
        </w:rPr>
        <w:t>.</w:t>
      </w:r>
      <w:r w:rsidRPr="009A00EA">
        <w:rPr>
          <w:rFonts w:ascii="Times New Roman" w:eastAsia="Times New Roman" w:hAnsi="Times New Roman" w:cs="Times New Roman"/>
          <w:bCs/>
          <w:kern w:val="24"/>
          <w:sz w:val="24"/>
          <w:szCs w:val="24"/>
          <w14:shadow w14:blurRad="114300" w14:dist="101600" w14:dir="2700000" w14:sx="100000" w14:sy="100000" w14:kx="0" w14:ky="0" w14:algn="tl">
            <w14:srgbClr w14:val="000000">
              <w14:alpha w14:val="60000"/>
            </w14:srgbClr>
          </w14:shadow>
        </w:rPr>
        <w:t>–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b/>
          <w:bCs/>
          <w:kern w:val="24"/>
          <w:sz w:val="24"/>
          <w:szCs w:val="24"/>
          <w14:shadow w14:blurRad="114300" w14:dist="101600" w14:dir="2700000" w14:sx="100000" w14:sy="100000" w14:kx="0" w14:ky="0" w14:algn="tl">
            <w14:srgbClr w14:val="000000">
              <w14:alpha w14:val="60000"/>
            </w14:srgbClr>
          </w14:shadow>
        </w:rPr>
        <w:t>-</w:t>
      </w:r>
      <w:r w:rsidRPr="009A00EA">
        <w:rPr>
          <w:rFonts w:ascii="Times New Roman" w:eastAsia="Times New Roman" w:hAnsi="Times New Roman" w:cs="Times New Roman"/>
          <w:bCs/>
          <w:kern w:val="24"/>
          <w:sz w:val="24"/>
          <w:szCs w:val="24"/>
          <w14:shadow w14:blurRad="114300" w14:dist="101600" w14:dir="2700000" w14:sx="100000" w14:sy="100000" w14:kx="0" w14:ky="0" w14:algn="tl">
            <w14:srgbClr w14:val="000000">
              <w14:alpha w14:val="60000"/>
            </w14:srgbClr>
          </w14:shadow>
        </w:rPr>
        <w:t>выполнение обязанностей контрактного управляющего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-исполнение обязанностей инспектора по охране прав детей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за оформление и выдачу проездных документов – до 30%;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-исполнение обязанностей оператора электронного мониторинга – до 30%;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за электрохозяйство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СКУД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 ведение электронного документооборота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за организацию работы по охране жизни и здоровья воспитанников и обучающихся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за работу по гражданской обороне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исполнение обязанностей ответственного за работу по охране труда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за персональные данные учащихся, родителей, сотрудников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за работу по пожарной безопасности – до 100%;</w:t>
      </w:r>
    </w:p>
    <w:p w:rsidR="00712A3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исполнение обязанностей </w:t>
      </w:r>
      <w:proofErr w:type="gramStart"/>
      <w:r w:rsidRPr="009A00EA">
        <w:rPr>
          <w:rFonts w:ascii="Times New Roman" w:eastAsia="Times New Roman" w:hAnsi="Times New Roman" w:cs="Times New Roman"/>
          <w:sz w:val="24"/>
          <w:szCs w:val="24"/>
        </w:rPr>
        <w:t>ответственного</w:t>
      </w:r>
      <w:proofErr w:type="gramEnd"/>
      <w:r w:rsidRPr="009A00EA">
        <w:rPr>
          <w:rFonts w:ascii="Times New Roman" w:eastAsia="Times New Roman" w:hAnsi="Times New Roman" w:cs="Times New Roman"/>
          <w:sz w:val="24"/>
          <w:szCs w:val="24"/>
        </w:rPr>
        <w:t xml:space="preserve"> за работу по аттестации педагогических кадров – до 100%;</w:t>
      </w:r>
    </w:p>
    <w:p w:rsidR="00AF5467" w:rsidRPr="009A00EA" w:rsidRDefault="00AF5467"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-исполнение обязанностей </w:t>
      </w:r>
      <w:proofErr w:type="gramStart"/>
      <w:r w:rsidRPr="009A00EA">
        <w:rPr>
          <w:rFonts w:ascii="Times New Roman" w:eastAsia="Times New Roman" w:hAnsi="Times New Roman" w:cs="Times New Roman"/>
          <w:sz w:val="24"/>
          <w:szCs w:val="24"/>
        </w:rPr>
        <w:t>отве</w:t>
      </w:r>
      <w:r>
        <w:rPr>
          <w:rFonts w:ascii="Times New Roman" w:eastAsia="Times New Roman" w:hAnsi="Times New Roman" w:cs="Times New Roman"/>
          <w:sz w:val="24"/>
          <w:szCs w:val="24"/>
        </w:rPr>
        <w:t>тственного</w:t>
      </w:r>
      <w:proofErr w:type="gramEnd"/>
      <w:r>
        <w:rPr>
          <w:rFonts w:ascii="Times New Roman" w:eastAsia="Times New Roman" w:hAnsi="Times New Roman" w:cs="Times New Roman"/>
          <w:sz w:val="24"/>
          <w:szCs w:val="24"/>
        </w:rPr>
        <w:t xml:space="preserve"> за работу по комплексной</w:t>
      </w:r>
      <w:r w:rsidRPr="009A00EA">
        <w:rPr>
          <w:rFonts w:ascii="Times New Roman" w:eastAsia="Times New Roman" w:hAnsi="Times New Roman" w:cs="Times New Roman"/>
          <w:sz w:val="24"/>
          <w:szCs w:val="24"/>
        </w:rPr>
        <w:t xml:space="preserve"> безопасности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исполнение обязанностей ответственного за работу по организации дежурства по школе – до 70%;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осуществления обязанностей директора – до 150%;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ведение сложного и приоритетного предмета в выпускных классах учителям русского языка и математики, а также учителям других предметов при условии выбора предмета на ГИА, ЕГЭ </w:t>
      </w:r>
      <w:r w:rsidR="00563647">
        <w:rPr>
          <w:rFonts w:ascii="Times New Roman" w:eastAsia="Times New Roman" w:hAnsi="Times New Roman" w:cs="Times New Roman"/>
          <w:sz w:val="24"/>
          <w:szCs w:val="24"/>
        </w:rPr>
        <w:t>– до 50</w:t>
      </w:r>
      <w:r w:rsidRPr="009A00EA">
        <w:rPr>
          <w:rFonts w:ascii="Times New Roman" w:eastAsia="Times New Roman" w:hAnsi="Times New Roman" w:cs="Times New Roman"/>
          <w:sz w:val="24"/>
          <w:szCs w:val="24"/>
        </w:rPr>
        <w:t>%;</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проведение ежемесячной экспертизы портфолио учителей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lastRenderedPageBreak/>
        <w:t>-за проведение мониторинговых исследований состояния качества образовательного процесса (срезы, анкетирования, опросы, рейтинги и т.п.)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особый режим работы, связанный с реализацией программ профилактической, оздоровительной, инклюзивной направленности с детьми, требующими повышенного педагогического внимания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организацию работы по сотрудничеству с СМИ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работу по благоустройству школьной территории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организацию горячего питания </w:t>
      </w:r>
      <w:proofErr w:type="gramStart"/>
      <w:r w:rsidRPr="009A00EA">
        <w:rPr>
          <w:rFonts w:ascii="Times New Roman" w:eastAsia="Times New Roman" w:hAnsi="Times New Roman" w:cs="Times New Roman"/>
          <w:sz w:val="24"/>
          <w:szCs w:val="24"/>
        </w:rPr>
        <w:t>обучающихся</w:t>
      </w:r>
      <w:proofErr w:type="gramEnd"/>
      <w:r w:rsidRPr="009A00EA">
        <w:rPr>
          <w:rFonts w:ascii="Times New Roman" w:eastAsia="Times New Roman" w:hAnsi="Times New Roman" w:cs="Times New Roman"/>
          <w:sz w:val="24"/>
          <w:szCs w:val="24"/>
        </w:rPr>
        <w:t xml:space="preserve"> – до 100%;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выполнение обязанностей старшего воспитателя в дошкольных группах – до 70%;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содержание игровых площадок, в  том числе теневых навесов в соответствии с СанПиН и требованиями по охране труда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за перепись детей, проживающих на закреплённой территории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 организацию </w:t>
      </w:r>
      <w:proofErr w:type="spellStart"/>
      <w:r w:rsidRPr="009A00EA">
        <w:rPr>
          <w:rFonts w:ascii="Times New Roman" w:eastAsia="Times New Roman" w:hAnsi="Times New Roman" w:cs="Times New Roman"/>
          <w:sz w:val="24"/>
          <w:szCs w:val="24"/>
        </w:rPr>
        <w:t>предшкольной</w:t>
      </w:r>
      <w:proofErr w:type="spellEnd"/>
      <w:r w:rsidRPr="009A00EA">
        <w:rPr>
          <w:rFonts w:ascii="Times New Roman" w:eastAsia="Times New Roman" w:hAnsi="Times New Roman" w:cs="Times New Roman"/>
          <w:sz w:val="24"/>
          <w:szCs w:val="24"/>
        </w:rPr>
        <w:t xml:space="preserve"> подготовки – до 50%;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за руководство школьной профсоюзной организацией – до 20%;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 организацию работы по сотрудничеству с ветеранской организацией педагогов – до 20%;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 за активное участие в поддержании и развитии материально-технической базы учреждения – до 200%;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 за организацию консультативных пунктов для детей, не посещающих ДОУ – до 30%.</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 организацию </w:t>
      </w:r>
      <w:proofErr w:type="spellStart"/>
      <w:r w:rsidRPr="009A00EA">
        <w:rPr>
          <w:rFonts w:ascii="Times New Roman" w:eastAsia="Times New Roman" w:hAnsi="Times New Roman" w:cs="Times New Roman"/>
          <w:sz w:val="24"/>
          <w:szCs w:val="24"/>
        </w:rPr>
        <w:t>малозатратных</w:t>
      </w:r>
      <w:proofErr w:type="spellEnd"/>
      <w:r w:rsidRPr="009A00EA">
        <w:rPr>
          <w:rFonts w:ascii="Times New Roman" w:eastAsia="Times New Roman" w:hAnsi="Times New Roman" w:cs="Times New Roman"/>
          <w:sz w:val="24"/>
          <w:szCs w:val="24"/>
        </w:rPr>
        <w:t xml:space="preserve"> форм организации дошкольного образования – до 30%;</w:t>
      </w:r>
    </w:p>
    <w:p w:rsidR="00712A3A" w:rsidRPr="009A00EA" w:rsidRDefault="00712A3A" w:rsidP="00F13CA1">
      <w:pPr>
        <w:ind w:right="-426" w:firstLine="0"/>
        <w:rPr>
          <w:rFonts w:ascii="Times New Roman" w:eastAsia="Times New Roman" w:hAnsi="Times New Roman" w:cs="Times New Roman"/>
          <w:sz w:val="24"/>
          <w:szCs w:val="24"/>
        </w:rPr>
      </w:pP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 xml:space="preserve">. </w:t>
      </w:r>
      <w:r w:rsidR="00712A3A" w:rsidRPr="009A00EA">
        <w:rPr>
          <w:rFonts w:ascii="Times New Roman" w:eastAsia="Times New Roman" w:hAnsi="Times New Roman" w:cs="Times New Roman"/>
          <w:b/>
          <w:sz w:val="24"/>
          <w:szCs w:val="24"/>
        </w:rPr>
        <w:t>Поощрительная выплата по итогам работы (за месяц, квартал, полугодие, год</w:t>
      </w:r>
      <w:r w:rsidR="00712A3A" w:rsidRPr="009A00EA">
        <w:rPr>
          <w:rFonts w:ascii="Times New Roman" w:eastAsia="Times New Roman" w:hAnsi="Times New Roman" w:cs="Times New Roman"/>
          <w:sz w:val="24"/>
          <w:szCs w:val="24"/>
        </w:rPr>
        <w:t>);</w:t>
      </w:r>
    </w:p>
    <w:p w:rsidR="00712A3A" w:rsidRPr="009A00EA" w:rsidRDefault="000245F9" w:rsidP="00F13CA1">
      <w:pPr>
        <w:tabs>
          <w:tab w:val="left" w:pos="708"/>
          <w:tab w:val="center" w:pos="4677"/>
          <w:tab w:val="right" w:pos="9355"/>
        </w:tabs>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 xml:space="preserve">.1. Данная выплата устанавливается руководителем МБОУ УСОШ №2 им. Сергея </w:t>
      </w:r>
      <w:proofErr w:type="spellStart"/>
      <w:r w:rsidR="00712A3A" w:rsidRPr="009A00EA">
        <w:rPr>
          <w:rFonts w:ascii="Times New Roman" w:eastAsia="Times New Roman" w:hAnsi="Times New Roman" w:cs="Times New Roman"/>
          <w:sz w:val="24"/>
          <w:szCs w:val="24"/>
        </w:rPr>
        <w:t>Ступакова</w:t>
      </w:r>
      <w:proofErr w:type="spellEnd"/>
      <w:r w:rsidR="00712A3A" w:rsidRPr="009A00EA">
        <w:rPr>
          <w:rFonts w:ascii="Times New Roman" w:eastAsia="Times New Roman" w:hAnsi="Times New Roman" w:cs="Times New Roman"/>
          <w:sz w:val="24"/>
          <w:szCs w:val="24"/>
        </w:rPr>
        <w:t xml:space="preserve"> ежемесячно, ежеквартально, один раз в полгода или 1 раз в год с учётом выполнения качественных и количественных показателей, входящих в систему оценки деятельности сотрудника;</w:t>
      </w:r>
    </w:p>
    <w:p w:rsidR="00712A3A" w:rsidRPr="009A00EA" w:rsidRDefault="000245F9" w:rsidP="00F13CA1">
      <w:pPr>
        <w:tabs>
          <w:tab w:val="left" w:pos="708"/>
          <w:tab w:val="center" w:pos="4677"/>
          <w:tab w:val="right" w:pos="9355"/>
        </w:tabs>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 xml:space="preserve">.2.Размер стимулирующих выплат работникам  МБОУ УСОШ № 2 им. Сергея </w:t>
      </w:r>
      <w:proofErr w:type="spellStart"/>
      <w:r w:rsidR="00712A3A" w:rsidRPr="009A00EA">
        <w:rPr>
          <w:rFonts w:ascii="Times New Roman" w:eastAsia="Times New Roman" w:hAnsi="Times New Roman" w:cs="Times New Roman"/>
          <w:sz w:val="24"/>
          <w:szCs w:val="24"/>
        </w:rPr>
        <w:t>Ступакова</w:t>
      </w:r>
      <w:proofErr w:type="spellEnd"/>
      <w:r w:rsidR="00712A3A" w:rsidRPr="009A00EA">
        <w:rPr>
          <w:rFonts w:ascii="Times New Roman" w:eastAsia="Times New Roman" w:hAnsi="Times New Roman" w:cs="Times New Roman"/>
          <w:sz w:val="24"/>
          <w:szCs w:val="24"/>
        </w:rPr>
        <w:t xml:space="preserve">  может устанавливаться как в абсолютном значении, так и в процентном отношении к должностному окладу. Максимальным размером выплаты не ограничены.</w:t>
      </w: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.3.Основными показателями для осуществления указанных выплат при оценке труда работников являются:</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-эффективность и качество процесса обучения в образовательном учреждении;</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-эффективность и качество процесса воспитания </w:t>
      </w:r>
      <w:proofErr w:type="gramStart"/>
      <w:r w:rsidRPr="009A00EA">
        <w:rPr>
          <w:rFonts w:ascii="Times New Roman" w:eastAsia="Times New Roman" w:hAnsi="Times New Roman" w:cs="Times New Roman"/>
          <w:sz w:val="24"/>
          <w:szCs w:val="24"/>
        </w:rPr>
        <w:t>обучающихся</w:t>
      </w:r>
      <w:proofErr w:type="gramEnd"/>
      <w:r w:rsidRPr="009A00EA">
        <w:rPr>
          <w:rFonts w:ascii="Times New Roman" w:eastAsia="Times New Roman" w:hAnsi="Times New Roman" w:cs="Times New Roman"/>
          <w:sz w:val="24"/>
          <w:szCs w:val="24"/>
        </w:rPr>
        <w:t xml:space="preserve"> в образовательном учреждении;</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-эффективность обеспечения условий, направленных на </w:t>
      </w:r>
      <w:proofErr w:type="spellStart"/>
      <w:r w:rsidRPr="009A00EA">
        <w:rPr>
          <w:rFonts w:ascii="Times New Roman" w:eastAsia="Times New Roman" w:hAnsi="Times New Roman" w:cs="Times New Roman"/>
          <w:sz w:val="24"/>
          <w:szCs w:val="24"/>
        </w:rPr>
        <w:t>здоровьесбережение</w:t>
      </w:r>
      <w:proofErr w:type="spellEnd"/>
      <w:r w:rsidRPr="009A00EA">
        <w:rPr>
          <w:rFonts w:ascii="Times New Roman" w:eastAsia="Times New Roman" w:hAnsi="Times New Roman" w:cs="Times New Roman"/>
          <w:sz w:val="24"/>
          <w:szCs w:val="24"/>
        </w:rPr>
        <w:t xml:space="preserve"> и безопасность образовательного процесса в образовательном учреждении;</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-использование информационных технологий в образовательном процессе и административной деятельности образовательного учреждения;</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-доступность качественного образования в образовательном учреждении;</w:t>
      </w:r>
    </w:p>
    <w:p w:rsidR="00712A3A" w:rsidRPr="009A00EA" w:rsidRDefault="00AF5467" w:rsidP="00F13CA1">
      <w:pPr>
        <w:adjustRightInd w:val="0"/>
        <w:ind w:right="-426" w:hanging="7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w:t>
      </w:r>
      <w:r w:rsidR="00712A3A" w:rsidRPr="009A00EA">
        <w:rPr>
          <w:rFonts w:ascii="Times New Roman" w:eastAsia="Times New Roman" w:hAnsi="Times New Roman" w:cs="Times New Roman"/>
          <w:sz w:val="24"/>
          <w:szCs w:val="24"/>
        </w:rPr>
        <w:t>ффективность управленческой деятельности.</w:t>
      </w: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 xml:space="preserve">.4.Размеры ежемесячных выплат из стимулирующей части фонда оплаты труда работникам МБОУ УСОШ № 2 им. Сергея </w:t>
      </w:r>
      <w:proofErr w:type="spellStart"/>
      <w:r w:rsidR="00712A3A" w:rsidRPr="009A00EA">
        <w:rPr>
          <w:rFonts w:ascii="Times New Roman" w:eastAsia="Times New Roman" w:hAnsi="Times New Roman" w:cs="Times New Roman"/>
          <w:sz w:val="24"/>
          <w:szCs w:val="24"/>
        </w:rPr>
        <w:t>Ступакова</w:t>
      </w:r>
      <w:proofErr w:type="spellEnd"/>
      <w:r w:rsidR="00712A3A" w:rsidRPr="009A00EA">
        <w:rPr>
          <w:rFonts w:ascii="Times New Roman" w:eastAsia="Times New Roman" w:hAnsi="Times New Roman" w:cs="Times New Roman"/>
          <w:sz w:val="24"/>
          <w:szCs w:val="24"/>
        </w:rPr>
        <w:t xml:space="preserve"> устанавливается по результатам мониторинга и оценки результативности деятельности всех работников учреждения, проводимых на основании утвержденных критериев и показателей.</w:t>
      </w: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 xml:space="preserve">.5.Критерии для осуществления стимулирующих выплат педагогическим работникам являются в </w:t>
      </w:r>
      <w:proofErr w:type="spellStart"/>
      <w:r w:rsidR="00712A3A" w:rsidRPr="009A00EA">
        <w:rPr>
          <w:rFonts w:ascii="Times New Roman" w:eastAsia="Times New Roman" w:hAnsi="Times New Roman" w:cs="Times New Roman"/>
          <w:sz w:val="24"/>
          <w:szCs w:val="24"/>
        </w:rPr>
        <w:t>т.ч</w:t>
      </w:r>
      <w:proofErr w:type="spellEnd"/>
      <w:r w:rsidR="00712A3A" w:rsidRPr="009A00EA">
        <w:rPr>
          <w:rFonts w:ascii="Times New Roman" w:eastAsia="Times New Roman" w:hAnsi="Times New Roman" w:cs="Times New Roman"/>
          <w:sz w:val="24"/>
          <w:szCs w:val="24"/>
        </w:rPr>
        <w:t>. и индивидуальные достижения обучающихся, которые отражаются и систематизируются в портфолио работника; для непедагогических работников критерием является обеспечение соответствующих нормативным требованием условий деятельности образовательного учреждения.</w:t>
      </w: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.6.Показатели для формирования портфолио работника должны быть подтверждены документально.</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Критерии эффективности качества работы работников МБОУ УСОШ №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(приложения 2-20)</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r w:rsidR="000245F9">
        <w:rPr>
          <w:rFonts w:ascii="Times New Roman" w:eastAsia="Times New Roman" w:hAnsi="Times New Roman" w:cs="Times New Roman"/>
          <w:sz w:val="24"/>
          <w:szCs w:val="24"/>
        </w:rPr>
        <w:t>10.5</w:t>
      </w:r>
      <w:r w:rsidRPr="009A00EA">
        <w:rPr>
          <w:rFonts w:ascii="Times New Roman" w:eastAsia="Times New Roman" w:hAnsi="Times New Roman" w:cs="Times New Roman"/>
          <w:sz w:val="24"/>
          <w:szCs w:val="24"/>
        </w:rPr>
        <w:t>.7</w:t>
      </w:r>
      <w:proofErr w:type="gramStart"/>
      <w:r w:rsidRPr="009A00EA">
        <w:rPr>
          <w:rFonts w:ascii="Times New Roman" w:eastAsia="Times New Roman" w:hAnsi="Times New Roman" w:cs="Times New Roman"/>
          <w:sz w:val="24"/>
          <w:szCs w:val="24"/>
        </w:rPr>
        <w:t xml:space="preserve"> К</w:t>
      </w:r>
      <w:proofErr w:type="gramEnd"/>
      <w:r w:rsidRPr="009A00EA">
        <w:rPr>
          <w:rFonts w:ascii="Times New Roman" w:eastAsia="Times New Roman" w:hAnsi="Times New Roman" w:cs="Times New Roman"/>
          <w:sz w:val="24"/>
          <w:szCs w:val="24"/>
        </w:rPr>
        <w:t xml:space="preserve">аждый работник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в срок до 15 числа текущего месяца представляет заместителю директора  портфолио, в котором содержатся материалы по анализу деятельности  за предыдущий месяц, согласно приложениям:</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 самоанализ сотрудника по показателям и баллам;</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lastRenderedPageBreak/>
        <w:t xml:space="preserve">            - заверенные ксерокопии документов (грамот, сертификатов, удостоверений, свидетельств и т.д.), подтверждающих результаты работы.</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Заместитель директора  производит подсчет баллов за период работы по максимально возможному количеству критериев и показателей для каждого работника.</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Суммируются баллы, полученные всеми работниками школы. Определяется размер стимулирующей части ФОТ учителей и других категорий работников, запланированный на данный период.</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Размер стимулирующей части ФОТ делится на общую сумму баллов. В результате получается денежный вес (в рублях) одного балла. Этот показатель (денежный вес) умножается на сумму баллов каждого работника.</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Портфолио работника хранится в кабинете инспектора по кадрам  в течение 1 года.</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r w:rsidR="000245F9">
        <w:rPr>
          <w:rFonts w:ascii="Times New Roman" w:eastAsia="Times New Roman" w:hAnsi="Times New Roman" w:cs="Times New Roman"/>
          <w:sz w:val="24"/>
          <w:szCs w:val="24"/>
        </w:rPr>
        <w:t>10.5</w:t>
      </w:r>
      <w:r w:rsidRPr="009A00EA">
        <w:rPr>
          <w:rFonts w:ascii="Times New Roman" w:eastAsia="Times New Roman" w:hAnsi="Times New Roman" w:cs="Times New Roman"/>
          <w:sz w:val="24"/>
          <w:szCs w:val="24"/>
        </w:rPr>
        <w:t>.8. В случае отказа работника представить портфолио по итогам работы за месяц выплаты стимулирующего характера не производятся.</w:t>
      </w:r>
    </w:p>
    <w:p w:rsidR="00712A3A" w:rsidRPr="009A00EA" w:rsidRDefault="00712A3A" w:rsidP="00F13CA1">
      <w:pPr>
        <w:adjustRightInd w:val="0"/>
        <w:ind w:right="-426" w:hanging="785"/>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r w:rsidR="000245F9">
        <w:rPr>
          <w:rFonts w:ascii="Times New Roman" w:eastAsia="Times New Roman" w:hAnsi="Times New Roman" w:cs="Times New Roman"/>
          <w:sz w:val="24"/>
          <w:szCs w:val="24"/>
        </w:rPr>
        <w:t>10.5</w:t>
      </w:r>
      <w:r w:rsidRPr="009A00EA">
        <w:rPr>
          <w:rFonts w:ascii="Times New Roman" w:eastAsia="Times New Roman" w:hAnsi="Times New Roman" w:cs="Times New Roman"/>
          <w:sz w:val="24"/>
          <w:szCs w:val="24"/>
        </w:rPr>
        <w:t>.9. Если по результатам расчётов размеров выплат стимулирующего характера руководителю учреждения остаётся нераспределённым остаток от фонда руководителя, то производится перераспределение сре</w:t>
      </w:r>
      <w:proofErr w:type="gramStart"/>
      <w:r w:rsidRPr="009A00EA">
        <w:rPr>
          <w:rFonts w:ascii="Times New Roman" w:eastAsia="Times New Roman" w:hAnsi="Times New Roman" w:cs="Times New Roman"/>
          <w:sz w:val="24"/>
          <w:szCs w:val="24"/>
        </w:rPr>
        <w:t>дств в п</w:t>
      </w:r>
      <w:proofErr w:type="gramEnd"/>
      <w:r w:rsidRPr="009A00EA">
        <w:rPr>
          <w:rFonts w:ascii="Times New Roman" w:eastAsia="Times New Roman" w:hAnsi="Times New Roman" w:cs="Times New Roman"/>
          <w:sz w:val="24"/>
          <w:szCs w:val="24"/>
        </w:rPr>
        <w:t>ользу работников (рабочих) данного учреждения.</w:t>
      </w: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 xml:space="preserve">.10. Размеры ежеквартальных, полугодовых и годовых выплат из стимулирующей части фонда оплаты труда работникам МБОУ УСОШ № 2 им. Сергея </w:t>
      </w:r>
      <w:proofErr w:type="spellStart"/>
      <w:r w:rsidR="00712A3A" w:rsidRPr="009A00EA">
        <w:rPr>
          <w:rFonts w:ascii="Times New Roman" w:eastAsia="Times New Roman" w:hAnsi="Times New Roman" w:cs="Times New Roman"/>
          <w:sz w:val="24"/>
          <w:szCs w:val="24"/>
        </w:rPr>
        <w:t>Ступакова</w:t>
      </w:r>
      <w:proofErr w:type="spellEnd"/>
      <w:r w:rsidR="00712A3A" w:rsidRPr="009A00EA">
        <w:rPr>
          <w:rFonts w:ascii="Times New Roman" w:eastAsia="Times New Roman" w:hAnsi="Times New Roman" w:cs="Times New Roman"/>
          <w:sz w:val="24"/>
          <w:szCs w:val="24"/>
        </w:rPr>
        <w:t xml:space="preserve">  устанавливается руководителем по следующим показателям:</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положительную динамику уровня </w:t>
      </w:r>
      <w:proofErr w:type="spellStart"/>
      <w:r w:rsidRPr="009A00EA">
        <w:rPr>
          <w:rFonts w:ascii="Times New Roman" w:eastAsia="Times New Roman" w:hAnsi="Times New Roman" w:cs="Times New Roman"/>
          <w:sz w:val="24"/>
          <w:szCs w:val="24"/>
        </w:rPr>
        <w:t>обученности</w:t>
      </w:r>
      <w:proofErr w:type="spellEnd"/>
      <w:r w:rsidRPr="009A00EA">
        <w:rPr>
          <w:rFonts w:ascii="Times New Roman" w:eastAsia="Times New Roman" w:hAnsi="Times New Roman" w:cs="Times New Roman"/>
          <w:sz w:val="24"/>
          <w:szCs w:val="24"/>
        </w:rPr>
        <w:t xml:space="preserve"> и качества знаний – до 200%;</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работу по привлечению обучающихся и педагогов к участию в конкурсах, олимпиадах, смотрах, акциях различного уровня – до 200%;</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систематическую работу со </w:t>
      </w:r>
      <w:proofErr w:type="gramStart"/>
      <w:r w:rsidRPr="009A00EA">
        <w:rPr>
          <w:rFonts w:ascii="Times New Roman" w:eastAsia="Times New Roman" w:hAnsi="Times New Roman" w:cs="Times New Roman"/>
          <w:sz w:val="24"/>
          <w:szCs w:val="24"/>
        </w:rPr>
        <w:t>слабоуспевающими</w:t>
      </w:r>
      <w:proofErr w:type="gramEnd"/>
      <w:r w:rsidRPr="009A00EA">
        <w:rPr>
          <w:rFonts w:ascii="Times New Roman" w:eastAsia="Times New Roman" w:hAnsi="Times New Roman" w:cs="Times New Roman"/>
          <w:sz w:val="24"/>
          <w:szCs w:val="24"/>
        </w:rPr>
        <w:t xml:space="preserve"> обучающимися и положительный результат работы – до 100%;</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за выполнение работ, связанных с обеспечением безаварийного, бесперебойного функционирования инженерных и эксплуатационных систем </w:t>
      </w:r>
      <w:proofErr w:type="spellStart"/>
      <w:r w:rsidRPr="009A00EA">
        <w:rPr>
          <w:rFonts w:ascii="Times New Roman" w:eastAsia="Times New Roman" w:hAnsi="Times New Roman" w:cs="Times New Roman"/>
          <w:sz w:val="24"/>
          <w:szCs w:val="24"/>
        </w:rPr>
        <w:t>жизнеобеспеченности</w:t>
      </w:r>
      <w:proofErr w:type="spellEnd"/>
      <w:r w:rsidRPr="009A00EA">
        <w:rPr>
          <w:rFonts w:ascii="Times New Roman" w:eastAsia="Times New Roman" w:hAnsi="Times New Roman" w:cs="Times New Roman"/>
          <w:sz w:val="24"/>
          <w:szCs w:val="24"/>
        </w:rPr>
        <w:t xml:space="preserve"> учреждения – до 100%;</w:t>
      </w:r>
    </w:p>
    <w:p w:rsidR="00712A3A" w:rsidRPr="009A00EA" w:rsidRDefault="00712A3A" w:rsidP="00F13CA1">
      <w:pPr>
        <w:adjustRightInd w:val="0"/>
        <w:ind w:right="-426" w:firstLine="0"/>
        <w:rPr>
          <w:rFonts w:ascii="Times New Roman" w:eastAsia="Times New Roman" w:hAnsi="Times New Roman" w:cs="Times New Roman"/>
          <w:sz w:val="24"/>
          <w:szCs w:val="24"/>
        </w:rPr>
      </w:pPr>
      <w:proofErr w:type="gramStart"/>
      <w:r w:rsidRPr="009A00EA">
        <w:rPr>
          <w:rFonts w:ascii="Times New Roman" w:eastAsia="Times New Roman" w:hAnsi="Times New Roman" w:cs="Times New Roman"/>
          <w:sz w:val="24"/>
          <w:szCs w:val="24"/>
        </w:rPr>
        <w:t>-за систематическое взаимодействие с родителями обучающихся, направленное на повышение качества знаний обучающихся – до 100%;</w:t>
      </w:r>
      <w:proofErr w:type="gramEnd"/>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широкое и систематическое распространение педагогического опыта через выступления на МО, </w:t>
      </w:r>
      <w:proofErr w:type="spellStart"/>
      <w:r w:rsidRPr="009A00EA">
        <w:rPr>
          <w:rFonts w:ascii="Times New Roman" w:eastAsia="Times New Roman" w:hAnsi="Times New Roman" w:cs="Times New Roman"/>
          <w:sz w:val="24"/>
          <w:szCs w:val="24"/>
        </w:rPr>
        <w:t>вебинарах</w:t>
      </w:r>
      <w:proofErr w:type="spellEnd"/>
      <w:r w:rsidRPr="009A00EA">
        <w:rPr>
          <w:rFonts w:ascii="Times New Roman" w:eastAsia="Times New Roman" w:hAnsi="Times New Roman" w:cs="Times New Roman"/>
          <w:sz w:val="24"/>
          <w:szCs w:val="24"/>
        </w:rPr>
        <w:t>, семинарах, конференциях, СМИ, публикации на сайтах, в печатных изданиях – до 100%;</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-за высокий уровень исполнительской дисциплины, в </w:t>
      </w:r>
      <w:proofErr w:type="spellStart"/>
      <w:r w:rsidRPr="009A00EA">
        <w:rPr>
          <w:rFonts w:ascii="Times New Roman" w:eastAsia="Times New Roman" w:hAnsi="Times New Roman" w:cs="Times New Roman"/>
          <w:sz w:val="24"/>
          <w:szCs w:val="24"/>
        </w:rPr>
        <w:t>т.ч</w:t>
      </w:r>
      <w:proofErr w:type="spellEnd"/>
      <w:r w:rsidRPr="009A00EA">
        <w:rPr>
          <w:rFonts w:ascii="Times New Roman" w:eastAsia="Times New Roman" w:hAnsi="Times New Roman" w:cs="Times New Roman"/>
          <w:sz w:val="24"/>
          <w:szCs w:val="24"/>
        </w:rPr>
        <w:t>. подготовка отчетов, заполнение журналов, качественное ведение школьной документации – до 50%;</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качественное  ведение портфолио учителя, отвечающего требованиям локальных актов школы – до 50%;</w:t>
      </w:r>
    </w:p>
    <w:p w:rsidR="00712A3A" w:rsidRPr="009A00EA" w:rsidRDefault="00712A3A" w:rsidP="00F13CA1">
      <w:pPr>
        <w:adjustRightInd w:val="0"/>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-за систематическую работу по повышению уровня педагогического мастерства – до 100%.</w:t>
      </w:r>
    </w:p>
    <w:p w:rsidR="00712A3A" w:rsidRPr="009A00EA" w:rsidRDefault="000245F9" w:rsidP="00F13CA1">
      <w:pPr>
        <w:adjustRightInd w:val="0"/>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712A3A" w:rsidRPr="009A00EA">
        <w:rPr>
          <w:rFonts w:ascii="Times New Roman" w:eastAsia="Times New Roman" w:hAnsi="Times New Roman" w:cs="Times New Roman"/>
          <w:sz w:val="24"/>
          <w:szCs w:val="24"/>
        </w:rPr>
        <w:t>.11.Ежеквартальная, полугодовая и годовая выплаты устанавливаются руководителем на основании письменного ходатайства заместителей директора, председателя Совета школы и при наличии сре</w:t>
      </w:r>
      <w:proofErr w:type="gramStart"/>
      <w:r w:rsidR="00712A3A" w:rsidRPr="009A00EA">
        <w:rPr>
          <w:rFonts w:ascii="Times New Roman" w:eastAsia="Times New Roman" w:hAnsi="Times New Roman" w:cs="Times New Roman"/>
          <w:sz w:val="24"/>
          <w:szCs w:val="24"/>
        </w:rPr>
        <w:t>дств в Ф</w:t>
      </w:r>
      <w:proofErr w:type="gramEnd"/>
      <w:r w:rsidR="00712A3A" w:rsidRPr="009A00EA">
        <w:rPr>
          <w:rFonts w:ascii="Times New Roman" w:eastAsia="Times New Roman" w:hAnsi="Times New Roman" w:cs="Times New Roman"/>
          <w:sz w:val="24"/>
          <w:szCs w:val="24"/>
        </w:rPr>
        <w:t>ОТ. Размер данной выплаты может быть установлен в абсолютной величине или в процентном соотношении к окладу.</w:t>
      </w:r>
    </w:p>
    <w:p w:rsidR="00712A3A" w:rsidRPr="009A00EA" w:rsidRDefault="000245F9" w:rsidP="00F13CA1">
      <w:pPr>
        <w:tabs>
          <w:tab w:val="left" w:pos="708"/>
          <w:tab w:val="center" w:pos="4677"/>
          <w:tab w:val="right" w:pos="9355"/>
        </w:tabs>
        <w:ind w:right="-426"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10.6</w:t>
      </w:r>
      <w:r w:rsidR="00712A3A" w:rsidRPr="009A00EA">
        <w:rPr>
          <w:rFonts w:ascii="Times New Roman" w:eastAsia="Times New Roman" w:hAnsi="Times New Roman" w:cs="Times New Roman"/>
          <w:b/>
          <w:sz w:val="24"/>
          <w:szCs w:val="24"/>
        </w:rPr>
        <w:t>. Единовременная поощрительная выплата.</w:t>
      </w:r>
    </w:p>
    <w:p w:rsidR="00712A3A" w:rsidRPr="009A00EA" w:rsidRDefault="000245F9" w:rsidP="00F13CA1">
      <w:pPr>
        <w:tabs>
          <w:tab w:val="left" w:pos="708"/>
          <w:tab w:val="center" w:pos="4677"/>
          <w:tab w:val="right" w:pos="9355"/>
        </w:tabs>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712A3A" w:rsidRPr="009A00EA">
        <w:rPr>
          <w:rFonts w:ascii="Times New Roman" w:eastAsia="Times New Roman" w:hAnsi="Times New Roman" w:cs="Times New Roman"/>
          <w:sz w:val="24"/>
          <w:szCs w:val="24"/>
        </w:rPr>
        <w:t xml:space="preserve">.1.Данная выплата устанавливается работникам МБОУ УСОШ №2 им. Сергея </w:t>
      </w:r>
      <w:proofErr w:type="spellStart"/>
      <w:r w:rsidR="00712A3A" w:rsidRPr="009A00EA">
        <w:rPr>
          <w:rFonts w:ascii="Times New Roman" w:eastAsia="Times New Roman" w:hAnsi="Times New Roman" w:cs="Times New Roman"/>
          <w:sz w:val="24"/>
          <w:szCs w:val="24"/>
        </w:rPr>
        <w:t>Ступакова</w:t>
      </w:r>
      <w:proofErr w:type="spellEnd"/>
      <w:r w:rsidR="00712A3A" w:rsidRPr="009A00EA">
        <w:rPr>
          <w:rFonts w:ascii="Times New Roman" w:eastAsia="Times New Roman" w:hAnsi="Times New Roman" w:cs="Times New Roman"/>
          <w:sz w:val="24"/>
          <w:szCs w:val="24"/>
        </w:rPr>
        <w:t>:</w:t>
      </w:r>
    </w:p>
    <w:p w:rsidR="00712A3A" w:rsidRPr="009A00EA" w:rsidRDefault="00712A3A" w:rsidP="00F13CA1">
      <w:pPr>
        <w:tabs>
          <w:tab w:val="left" w:pos="708"/>
          <w:tab w:val="center" w:pos="4677"/>
          <w:tab w:val="right" w:pos="9355"/>
        </w:tabs>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к профессиональному празднику День Учителя, День Воспитателя – до 30%. </w:t>
      </w:r>
    </w:p>
    <w:p w:rsidR="00712A3A" w:rsidRPr="009A00EA" w:rsidRDefault="00712A3A" w:rsidP="00F13CA1">
      <w:pPr>
        <w:tabs>
          <w:tab w:val="left" w:pos="708"/>
          <w:tab w:val="center" w:pos="4677"/>
          <w:tab w:val="right" w:pos="9355"/>
        </w:tabs>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юбилей школы - до 50 %;</w:t>
      </w:r>
    </w:p>
    <w:p w:rsidR="00712A3A" w:rsidRPr="009A00EA" w:rsidRDefault="00712A3A" w:rsidP="00F13CA1">
      <w:pPr>
        <w:tabs>
          <w:tab w:val="left" w:pos="708"/>
          <w:tab w:val="center" w:pos="4677"/>
          <w:tab w:val="right" w:pos="9355"/>
        </w:tabs>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юбилейным датам работников (20, 25, 30, 35, 40, 45, </w:t>
      </w:r>
      <w:r w:rsidR="00563647">
        <w:rPr>
          <w:rFonts w:ascii="Times New Roman" w:eastAsia="Times New Roman" w:hAnsi="Times New Roman" w:cs="Times New Roman"/>
          <w:sz w:val="24"/>
          <w:szCs w:val="24"/>
        </w:rPr>
        <w:t>50, 55, 60,65,70,75  лет) - до 5</w:t>
      </w:r>
      <w:r w:rsidRPr="009A00EA">
        <w:rPr>
          <w:rFonts w:ascii="Times New Roman" w:eastAsia="Times New Roman" w:hAnsi="Times New Roman" w:cs="Times New Roman"/>
          <w:sz w:val="24"/>
          <w:szCs w:val="24"/>
        </w:rPr>
        <w:t>0 %.</w:t>
      </w:r>
    </w:p>
    <w:p w:rsidR="00712A3A" w:rsidRPr="009A00EA" w:rsidRDefault="000245F9" w:rsidP="00F13CA1">
      <w:pPr>
        <w:tabs>
          <w:tab w:val="left" w:pos="708"/>
          <w:tab w:val="center" w:pos="4677"/>
          <w:tab w:val="right" w:pos="9355"/>
        </w:tabs>
        <w:ind w:righ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r w:rsidR="00712A3A" w:rsidRPr="009A00EA">
        <w:rPr>
          <w:rFonts w:ascii="Times New Roman" w:eastAsia="Times New Roman" w:hAnsi="Times New Roman" w:cs="Times New Roman"/>
          <w:sz w:val="24"/>
          <w:szCs w:val="24"/>
        </w:rPr>
        <w:t>.2.Выплаты к юбилейным датам работников производятся руководителем на основании письменного ходатайства заместителей директора.</w:t>
      </w:r>
    </w:p>
    <w:p w:rsidR="00712A3A" w:rsidRPr="009A00EA" w:rsidRDefault="00712A3A" w:rsidP="00F13CA1">
      <w:pPr>
        <w:tabs>
          <w:tab w:val="left" w:pos="709"/>
        </w:tabs>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Размер данной выплаты может быть установлен в абсолютной величине или в процентном соотношении к окладу.</w:t>
      </w:r>
    </w:p>
    <w:p w:rsidR="00712A3A" w:rsidRPr="009A00EA" w:rsidRDefault="000245F9" w:rsidP="00F13CA1">
      <w:pPr>
        <w:ind w:right="-426"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10.7</w:t>
      </w:r>
      <w:r w:rsidR="00712A3A" w:rsidRPr="009A00EA">
        <w:rPr>
          <w:rFonts w:ascii="Times New Roman" w:eastAsia="Times New Roman" w:hAnsi="Times New Roman" w:cs="Times New Roman"/>
          <w:b/>
          <w:sz w:val="24"/>
          <w:szCs w:val="24"/>
        </w:rPr>
        <w:t>.</w:t>
      </w:r>
      <w:r w:rsidR="00712A3A" w:rsidRPr="009A00EA">
        <w:rPr>
          <w:rFonts w:ascii="Times New Roman" w:eastAsia="Times New Roman" w:hAnsi="Times New Roman" w:cs="Times New Roman"/>
          <w:sz w:val="24"/>
          <w:szCs w:val="24"/>
        </w:rPr>
        <w:t>Не производится назначение выплат стимулирующего характера работникам учреждения:</w:t>
      </w:r>
    </w:p>
    <w:p w:rsidR="00712A3A" w:rsidRPr="009A00EA" w:rsidRDefault="00712A3A" w:rsidP="00F13CA1">
      <w:pPr>
        <w:ind w:right="-426" w:firstLine="708"/>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не </w:t>
      </w:r>
      <w:proofErr w:type="gramStart"/>
      <w:r w:rsidRPr="009A00EA">
        <w:rPr>
          <w:rFonts w:ascii="Times New Roman" w:eastAsia="Times New Roman" w:hAnsi="Times New Roman" w:cs="Times New Roman"/>
          <w:sz w:val="24"/>
          <w:szCs w:val="24"/>
        </w:rPr>
        <w:t>проработавшим</w:t>
      </w:r>
      <w:proofErr w:type="gramEnd"/>
      <w:r w:rsidRPr="009A00EA">
        <w:rPr>
          <w:rFonts w:ascii="Times New Roman" w:eastAsia="Times New Roman" w:hAnsi="Times New Roman" w:cs="Times New Roman"/>
          <w:sz w:val="24"/>
          <w:szCs w:val="24"/>
        </w:rPr>
        <w:t xml:space="preserve"> отчётный период для назначения выплат стимулирующего характера;</w:t>
      </w:r>
    </w:p>
    <w:p w:rsidR="00712A3A" w:rsidRPr="009A00EA" w:rsidRDefault="00712A3A" w:rsidP="00F13CA1">
      <w:pPr>
        <w:ind w:right="-426" w:firstLine="708"/>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proofErr w:type="gramStart"/>
      <w:r w:rsidRPr="009A00EA">
        <w:rPr>
          <w:rFonts w:ascii="Times New Roman" w:eastAsia="Times New Roman" w:hAnsi="Times New Roman" w:cs="Times New Roman"/>
          <w:sz w:val="24"/>
          <w:szCs w:val="24"/>
        </w:rPr>
        <w:t>имеющим</w:t>
      </w:r>
      <w:proofErr w:type="gramEnd"/>
      <w:r w:rsidRPr="009A00EA">
        <w:rPr>
          <w:rFonts w:ascii="Times New Roman" w:eastAsia="Times New Roman" w:hAnsi="Times New Roman" w:cs="Times New Roman"/>
          <w:sz w:val="24"/>
          <w:szCs w:val="24"/>
        </w:rPr>
        <w:t xml:space="preserve"> дисциплинарные взыскания за отчётный период;</w:t>
      </w:r>
    </w:p>
    <w:p w:rsidR="00712A3A" w:rsidRPr="009A00EA" w:rsidRDefault="00712A3A" w:rsidP="00F13CA1">
      <w:pPr>
        <w:ind w:right="-426" w:firstLine="708"/>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lastRenderedPageBreak/>
        <w:t xml:space="preserve">-по результатам </w:t>
      </w:r>
      <w:proofErr w:type="gramStart"/>
      <w:r w:rsidRPr="009A00EA">
        <w:rPr>
          <w:rFonts w:ascii="Times New Roman" w:eastAsia="Times New Roman" w:hAnsi="Times New Roman" w:cs="Times New Roman"/>
          <w:sz w:val="24"/>
          <w:szCs w:val="24"/>
        </w:rPr>
        <w:t>работы</w:t>
      </w:r>
      <w:proofErr w:type="gramEnd"/>
      <w:r w:rsidRPr="009A00EA">
        <w:rPr>
          <w:rFonts w:ascii="Times New Roman" w:eastAsia="Times New Roman" w:hAnsi="Times New Roman" w:cs="Times New Roman"/>
          <w:sz w:val="24"/>
          <w:szCs w:val="24"/>
        </w:rPr>
        <w:t xml:space="preserve"> которых учреждение в отчётном периоде показало неудовлетворительные результаты в ходе процедур лицензирования, государственной аккредитации, итоговой аттестации учащихся и иных </w:t>
      </w:r>
      <w:proofErr w:type="spellStart"/>
      <w:r w:rsidRPr="009A00EA">
        <w:rPr>
          <w:rFonts w:ascii="Times New Roman" w:eastAsia="Times New Roman" w:hAnsi="Times New Roman" w:cs="Times New Roman"/>
          <w:sz w:val="24"/>
          <w:szCs w:val="24"/>
        </w:rPr>
        <w:t>надзорно</w:t>
      </w:r>
      <w:proofErr w:type="spellEnd"/>
      <w:r w:rsidRPr="009A00EA">
        <w:rPr>
          <w:rFonts w:ascii="Times New Roman" w:eastAsia="Times New Roman" w:hAnsi="Times New Roman" w:cs="Times New Roman"/>
          <w:sz w:val="24"/>
          <w:szCs w:val="24"/>
        </w:rPr>
        <w:t>-контрольных процедур;</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Поощрительная выплата за высокие результаты работы осуществляется в пределах выделенных бюджетных ассигнований на оплату труда работников (рабочих)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712A3A" w:rsidRPr="009A00EA" w:rsidRDefault="00712A3A" w:rsidP="00F13CA1">
      <w:pPr>
        <w:ind w:right="-426" w:firstLine="540"/>
        <w:rPr>
          <w:rFonts w:ascii="Times New Roman" w:eastAsia="Times New Roman" w:hAnsi="Times New Roman" w:cs="Times New Roman"/>
          <w:sz w:val="24"/>
          <w:szCs w:val="24"/>
        </w:rPr>
      </w:pPr>
      <w:proofErr w:type="gramStart"/>
      <w:r w:rsidRPr="009A00EA">
        <w:rPr>
          <w:rFonts w:ascii="Times New Roman" w:eastAsia="Times New Roman" w:hAnsi="Times New Roman" w:cs="Times New Roman"/>
          <w:sz w:val="24"/>
          <w:szCs w:val="24"/>
        </w:rPr>
        <w:t xml:space="preserve">Размер поощрительных выплат за высокие результаты работникам (рабочим)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период действия этих выплат и список сотрудников, получающих данные выплаты, определяет руководитель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на основании Положения, согласованного с органом управления образованием (Советом школы), обеспечивающим демократический, государственно-общественный характер управления образованием, с учетом мнения профсоюзной организации.</w:t>
      </w:r>
      <w:proofErr w:type="gramEnd"/>
    </w:p>
    <w:p w:rsidR="00712A3A" w:rsidRPr="009A00EA" w:rsidRDefault="00712A3A" w:rsidP="00F13CA1">
      <w:pPr>
        <w:ind w:right="-426" w:firstLine="284"/>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Регламент распределения выплат утверждается локальным актом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на основе примерного муниципального регламента Управления образования Администрации </w:t>
      </w:r>
      <w:proofErr w:type="spellStart"/>
      <w:r w:rsidRPr="009A00EA">
        <w:rPr>
          <w:rFonts w:ascii="Times New Roman" w:eastAsia="Times New Roman" w:hAnsi="Times New Roman" w:cs="Times New Roman"/>
          <w:sz w:val="24"/>
          <w:szCs w:val="24"/>
        </w:rPr>
        <w:t>Удомельского</w:t>
      </w:r>
      <w:proofErr w:type="spellEnd"/>
      <w:r w:rsidRPr="009A00EA">
        <w:rPr>
          <w:rFonts w:ascii="Times New Roman" w:eastAsia="Times New Roman" w:hAnsi="Times New Roman" w:cs="Times New Roman"/>
          <w:sz w:val="24"/>
          <w:szCs w:val="24"/>
        </w:rPr>
        <w:t xml:space="preserve"> городского округа.</w:t>
      </w:r>
    </w:p>
    <w:p w:rsidR="00712A3A" w:rsidRPr="009A00EA" w:rsidRDefault="00712A3A" w:rsidP="00F13CA1">
      <w:pPr>
        <w:ind w:right="-426" w:firstLine="284"/>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w:t>
      </w:r>
      <w:proofErr w:type="gramStart"/>
      <w:r w:rsidRPr="009A00EA">
        <w:rPr>
          <w:rFonts w:ascii="Times New Roman" w:eastAsia="Times New Roman" w:hAnsi="Times New Roman" w:cs="Times New Roman"/>
          <w:sz w:val="24"/>
          <w:szCs w:val="24"/>
        </w:rPr>
        <w:t xml:space="preserve">Перечень, порядок и критерии показателей, характеризующие результативность деятельности работников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и критерии их оценки, устанавливаются директором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по согласованию с органом управления (Советом школы), обеспечивающим демократический, государственно-общественный характер управления образованием, с учетом мнения профсоюзной организации после предварительного ознакомления всего коллектива с проектом перечня показателей.</w:t>
      </w:r>
      <w:proofErr w:type="gramEnd"/>
    </w:p>
    <w:p w:rsidR="00712A3A" w:rsidRPr="009A00EA" w:rsidRDefault="00712A3A" w:rsidP="00F13CA1">
      <w:pPr>
        <w:autoSpaceDE w:val="0"/>
        <w:autoSpaceDN w:val="0"/>
        <w:adjustRightInd w:val="0"/>
        <w:ind w:right="-426" w:firstLine="284"/>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При наличии у работника нескольких должностей ежемесячные, годовые, полугодовые  выплаты стимулирующего характера устанавливаются </w:t>
      </w:r>
      <w:r w:rsidRPr="009A00EA">
        <w:rPr>
          <w:rFonts w:ascii="Times New Roman" w:eastAsia="Times New Roman" w:hAnsi="Times New Roman" w:cs="Times New Roman"/>
          <w:b/>
          <w:sz w:val="24"/>
          <w:szCs w:val="24"/>
        </w:rPr>
        <w:t>по основной должности.</w:t>
      </w:r>
      <w:r w:rsidRPr="009A00EA">
        <w:rPr>
          <w:rFonts w:ascii="Times New Roman" w:eastAsia="Times New Roman" w:hAnsi="Times New Roman" w:cs="Times New Roman"/>
          <w:sz w:val="24"/>
          <w:szCs w:val="24"/>
        </w:rPr>
        <w:t xml:space="preserve"> На </w:t>
      </w:r>
      <w:proofErr w:type="gramStart"/>
      <w:r w:rsidRPr="009A00EA">
        <w:rPr>
          <w:rFonts w:ascii="Times New Roman" w:eastAsia="Times New Roman" w:hAnsi="Times New Roman" w:cs="Times New Roman"/>
          <w:sz w:val="24"/>
          <w:szCs w:val="24"/>
        </w:rPr>
        <w:t>должности, данные работнику по совместительству распространяются</w:t>
      </w:r>
      <w:proofErr w:type="gramEnd"/>
      <w:r w:rsidRPr="009A00EA">
        <w:rPr>
          <w:rFonts w:ascii="Times New Roman" w:eastAsia="Times New Roman" w:hAnsi="Times New Roman" w:cs="Times New Roman"/>
          <w:sz w:val="24"/>
          <w:szCs w:val="24"/>
        </w:rPr>
        <w:t xml:space="preserve"> виды вы</w:t>
      </w:r>
      <w:r w:rsidR="003B4423">
        <w:rPr>
          <w:rFonts w:ascii="Times New Roman" w:eastAsia="Times New Roman" w:hAnsi="Times New Roman" w:cs="Times New Roman"/>
          <w:sz w:val="24"/>
          <w:szCs w:val="24"/>
        </w:rPr>
        <w:t xml:space="preserve">плат, указанных в </w:t>
      </w:r>
      <w:proofErr w:type="spellStart"/>
      <w:r w:rsidR="003B4423">
        <w:rPr>
          <w:rFonts w:ascii="Times New Roman" w:eastAsia="Times New Roman" w:hAnsi="Times New Roman" w:cs="Times New Roman"/>
          <w:sz w:val="24"/>
          <w:szCs w:val="24"/>
        </w:rPr>
        <w:t>п.п</w:t>
      </w:r>
      <w:proofErr w:type="spellEnd"/>
      <w:r w:rsidR="003B4423">
        <w:rPr>
          <w:rFonts w:ascii="Times New Roman" w:eastAsia="Times New Roman" w:hAnsi="Times New Roman" w:cs="Times New Roman"/>
          <w:sz w:val="24"/>
          <w:szCs w:val="24"/>
        </w:rPr>
        <w:t>. 9.7.6; 9.14.1</w:t>
      </w:r>
      <w:r w:rsidRPr="009A00EA">
        <w:rPr>
          <w:rFonts w:ascii="Times New Roman" w:eastAsia="Times New Roman" w:hAnsi="Times New Roman" w:cs="Times New Roman"/>
          <w:sz w:val="24"/>
          <w:szCs w:val="24"/>
        </w:rPr>
        <w:t xml:space="preserve"> настоящего Положения.</w:t>
      </w:r>
    </w:p>
    <w:p w:rsidR="00712A3A" w:rsidRPr="009A00EA" w:rsidRDefault="00712A3A" w:rsidP="00F13CA1">
      <w:pPr>
        <w:autoSpaceDE w:val="0"/>
        <w:autoSpaceDN w:val="0"/>
        <w:adjustRightInd w:val="0"/>
        <w:ind w:right="-426" w:firstLine="284"/>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Размер стимулирующих выплат за высокие результаты работы может устанавливаться как в абсолютном значении, так и в процентном отношении к должностному окладу (окладу). Максимальным  размером выплаты не ограничены.</w:t>
      </w:r>
    </w:p>
    <w:p w:rsidR="00712A3A" w:rsidRPr="009A00EA" w:rsidRDefault="00712A3A" w:rsidP="00F13CA1">
      <w:pPr>
        <w:ind w:right="-426" w:firstLine="0"/>
        <w:rPr>
          <w:rFonts w:ascii="Times New Roman" w:eastAsia="Times New Roman" w:hAnsi="Times New Roman" w:cs="Times New Roman"/>
          <w:sz w:val="24"/>
          <w:szCs w:val="24"/>
        </w:rPr>
      </w:pPr>
      <w:r w:rsidRPr="009A00EA">
        <w:rPr>
          <w:rFonts w:ascii="Times New Roman" w:eastAsia="Times New Roman" w:hAnsi="Times New Roman" w:cs="Times New Roman"/>
          <w:sz w:val="24"/>
          <w:szCs w:val="24"/>
        </w:rPr>
        <w:t xml:space="preserve">     Установление условий выплат, не связанных с результативностью труда не допускается.</w:t>
      </w:r>
    </w:p>
    <w:p w:rsidR="003B4423" w:rsidRPr="00AC3FF3" w:rsidRDefault="009E1CA9" w:rsidP="00F13CA1">
      <w:pPr>
        <w:autoSpaceDE w:val="0"/>
        <w:autoSpaceDN w:val="0"/>
        <w:adjustRightInd w:val="0"/>
        <w:ind w:right="-426" w:firstLine="709"/>
        <w:rPr>
          <w:rFonts w:ascii="Times New Roman" w:hAnsi="Times New Roman" w:cs="Times New Roman"/>
          <w:sz w:val="24"/>
          <w:szCs w:val="24"/>
        </w:rPr>
      </w:pPr>
      <w:r w:rsidRPr="00AC3FF3">
        <w:rPr>
          <w:rFonts w:ascii="Times New Roman" w:hAnsi="Times New Roman" w:cs="Times New Roman"/>
          <w:sz w:val="24"/>
          <w:szCs w:val="24"/>
        </w:rPr>
        <w:t>10.8</w:t>
      </w:r>
      <w:r w:rsidR="003B4423" w:rsidRPr="00AC3FF3">
        <w:rPr>
          <w:rFonts w:ascii="Times New Roman" w:hAnsi="Times New Roman" w:cs="Times New Roman"/>
          <w:sz w:val="24"/>
          <w:szCs w:val="24"/>
        </w:rPr>
        <w:t>. Поощрительные выплаты, указ</w:t>
      </w:r>
      <w:r w:rsidR="00B1316E">
        <w:rPr>
          <w:rFonts w:ascii="Times New Roman" w:hAnsi="Times New Roman" w:cs="Times New Roman"/>
          <w:sz w:val="24"/>
          <w:szCs w:val="24"/>
        </w:rPr>
        <w:t xml:space="preserve">анные в пунктах 10.1. - 10.6 </w:t>
      </w:r>
      <w:r w:rsidR="003B4423" w:rsidRPr="00AC3FF3">
        <w:rPr>
          <w:rFonts w:ascii="Times New Roman" w:hAnsi="Times New Roman" w:cs="Times New Roman"/>
          <w:sz w:val="24"/>
          <w:szCs w:val="24"/>
        </w:rPr>
        <w:t xml:space="preserve"> устанавливаются по решению руководителя </w:t>
      </w:r>
      <w:r w:rsidR="003B4423" w:rsidRPr="00AC3FF3">
        <w:rPr>
          <w:rFonts w:ascii="Times New Roman" w:hAnsi="Times New Roman"/>
          <w:sz w:val="24"/>
          <w:szCs w:val="24"/>
        </w:rPr>
        <w:t xml:space="preserve">МБОУ УСОШ №2 им. Сергея </w:t>
      </w:r>
      <w:proofErr w:type="spellStart"/>
      <w:r w:rsidR="003B4423" w:rsidRPr="00AC3FF3">
        <w:rPr>
          <w:rFonts w:ascii="Times New Roman" w:hAnsi="Times New Roman"/>
          <w:sz w:val="24"/>
          <w:szCs w:val="24"/>
        </w:rPr>
        <w:t>Ступакова</w:t>
      </w:r>
      <w:proofErr w:type="spellEnd"/>
      <w:r w:rsidR="003B4423" w:rsidRPr="00AC3FF3">
        <w:rPr>
          <w:rFonts w:ascii="Times New Roman" w:hAnsi="Times New Roman" w:cs="Times New Roman"/>
          <w:sz w:val="24"/>
          <w:szCs w:val="24"/>
        </w:rPr>
        <w:t>:</w:t>
      </w:r>
    </w:p>
    <w:p w:rsidR="003B4423" w:rsidRPr="00AC3FF3" w:rsidRDefault="009E1CA9" w:rsidP="00F13CA1">
      <w:pPr>
        <w:autoSpaceDE w:val="0"/>
        <w:autoSpaceDN w:val="0"/>
        <w:adjustRightInd w:val="0"/>
        <w:ind w:right="-426" w:firstLine="709"/>
        <w:rPr>
          <w:rFonts w:ascii="Times New Roman" w:hAnsi="Times New Roman" w:cs="Times New Roman"/>
          <w:sz w:val="24"/>
          <w:szCs w:val="24"/>
        </w:rPr>
      </w:pPr>
      <w:r w:rsidRPr="00AC3FF3">
        <w:rPr>
          <w:rFonts w:ascii="Times New Roman" w:hAnsi="Times New Roman" w:cs="Times New Roman"/>
          <w:sz w:val="24"/>
          <w:szCs w:val="24"/>
        </w:rPr>
        <w:t>10.8</w:t>
      </w:r>
      <w:r w:rsidR="003B4423" w:rsidRPr="00AC3FF3">
        <w:rPr>
          <w:rFonts w:ascii="Times New Roman" w:hAnsi="Times New Roman" w:cs="Times New Roman"/>
          <w:sz w:val="24"/>
          <w:szCs w:val="24"/>
        </w:rPr>
        <w:t xml:space="preserve">.1. заместителям руководителя, главному бухгалтеру, работникам (рабочим), подчинённым руководителю </w:t>
      </w:r>
      <w:r w:rsidR="003B4423" w:rsidRPr="00AC3FF3">
        <w:rPr>
          <w:rFonts w:ascii="Times New Roman" w:hAnsi="Times New Roman"/>
          <w:sz w:val="24"/>
          <w:szCs w:val="24"/>
        </w:rPr>
        <w:t xml:space="preserve">МБОУ УСОШ №2 им. Сергея </w:t>
      </w:r>
      <w:proofErr w:type="spellStart"/>
      <w:r w:rsidR="003B4423" w:rsidRPr="00AC3FF3">
        <w:rPr>
          <w:rFonts w:ascii="Times New Roman" w:hAnsi="Times New Roman"/>
          <w:sz w:val="24"/>
          <w:szCs w:val="24"/>
        </w:rPr>
        <w:t>Ступакова</w:t>
      </w:r>
      <w:proofErr w:type="spellEnd"/>
      <w:r w:rsidR="003B4423" w:rsidRPr="00AC3FF3">
        <w:rPr>
          <w:rFonts w:ascii="Times New Roman" w:hAnsi="Times New Roman" w:cs="Times New Roman"/>
          <w:sz w:val="24"/>
          <w:szCs w:val="24"/>
        </w:rPr>
        <w:t xml:space="preserve"> непосредственно;</w:t>
      </w:r>
    </w:p>
    <w:p w:rsidR="003B4423" w:rsidRPr="00AC3FF3" w:rsidRDefault="009E1CA9" w:rsidP="00F13CA1">
      <w:pPr>
        <w:autoSpaceDE w:val="0"/>
        <w:autoSpaceDN w:val="0"/>
        <w:adjustRightInd w:val="0"/>
        <w:ind w:right="-426" w:firstLine="709"/>
        <w:rPr>
          <w:rFonts w:ascii="Times New Roman" w:hAnsi="Times New Roman" w:cs="Times New Roman"/>
          <w:sz w:val="24"/>
          <w:szCs w:val="24"/>
        </w:rPr>
      </w:pPr>
      <w:r w:rsidRPr="00AC3FF3">
        <w:rPr>
          <w:rFonts w:ascii="Times New Roman" w:hAnsi="Times New Roman" w:cs="Times New Roman"/>
          <w:sz w:val="24"/>
          <w:szCs w:val="24"/>
        </w:rPr>
        <w:t>10.8</w:t>
      </w:r>
      <w:r w:rsidR="003B4423" w:rsidRPr="00AC3FF3">
        <w:rPr>
          <w:rFonts w:ascii="Times New Roman" w:hAnsi="Times New Roman" w:cs="Times New Roman"/>
          <w:sz w:val="24"/>
          <w:szCs w:val="24"/>
        </w:rPr>
        <w:t xml:space="preserve">.2. работникам (рабочим), подчинённым заместителю руководителя </w:t>
      </w:r>
      <w:r w:rsidR="003B4423" w:rsidRPr="00AC3FF3">
        <w:rPr>
          <w:rFonts w:ascii="Times New Roman" w:hAnsi="Times New Roman"/>
          <w:sz w:val="24"/>
          <w:szCs w:val="24"/>
        </w:rPr>
        <w:t xml:space="preserve">МБОУ УСОШ №2 им. Сергея </w:t>
      </w:r>
      <w:proofErr w:type="spellStart"/>
      <w:r w:rsidR="003B4423" w:rsidRPr="00AC3FF3">
        <w:rPr>
          <w:rFonts w:ascii="Times New Roman" w:hAnsi="Times New Roman"/>
          <w:sz w:val="24"/>
          <w:szCs w:val="24"/>
        </w:rPr>
        <w:t>Ступакова</w:t>
      </w:r>
      <w:proofErr w:type="spellEnd"/>
      <w:r w:rsidR="003B4423" w:rsidRPr="00AC3FF3">
        <w:rPr>
          <w:rFonts w:ascii="Times New Roman" w:hAnsi="Times New Roman" w:cs="Times New Roman"/>
          <w:sz w:val="24"/>
          <w:szCs w:val="24"/>
        </w:rPr>
        <w:t xml:space="preserve">, - по представлению заместителей руководителя </w:t>
      </w:r>
      <w:r w:rsidR="003B4423" w:rsidRPr="00AC3FF3">
        <w:rPr>
          <w:rFonts w:ascii="Times New Roman" w:hAnsi="Times New Roman"/>
          <w:sz w:val="24"/>
          <w:szCs w:val="24"/>
        </w:rPr>
        <w:t xml:space="preserve">МБОУ УСОШ №2 им. Сергея </w:t>
      </w:r>
      <w:proofErr w:type="spellStart"/>
      <w:r w:rsidR="003B4423" w:rsidRPr="00AC3FF3">
        <w:rPr>
          <w:rFonts w:ascii="Times New Roman" w:hAnsi="Times New Roman"/>
          <w:sz w:val="24"/>
          <w:szCs w:val="24"/>
        </w:rPr>
        <w:t>Ступакова</w:t>
      </w:r>
      <w:proofErr w:type="spellEnd"/>
      <w:r w:rsidR="003B4423" w:rsidRPr="00AC3FF3">
        <w:rPr>
          <w:rFonts w:ascii="Times New Roman" w:hAnsi="Times New Roman" w:cs="Times New Roman"/>
          <w:sz w:val="24"/>
          <w:szCs w:val="24"/>
        </w:rPr>
        <w:t>;</w:t>
      </w:r>
    </w:p>
    <w:p w:rsidR="003B4423" w:rsidRPr="00AC3FF3" w:rsidRDefault="009E1CA9" w:rsidP="00F13CA1">
      <w:pPr>
        <w:pStyle w:val="ad"/>
        <w:spacing w:line="240" w:lineRule="auto"/>
        <w:ind w:right="-426" w:firstLine="709"/>
        <w:jc w:val="both"/>
        <w:rPr>
          <w:sz w:val="24"/>
          <w:szCs w:val="24"/>
        </w:rPr>
      </w:pPr>
      <w:r w:rsidRPr="00AC3FF3">
        <w:rPr>
          <w:sz w:val="24"/>
          <w:szCs w:val="24"/>
        </w:rPr>
        <w:t>10.9</w:t>
      </w:r>
      <w:r w:rsidR="003B4423" w:rsidRPr="00AC3FF3">
        <w:rPr>
          <w:sz w:val="24"/>
          <w:szCs w:val="24"/>
        </w:rPr>
        <w:t>.  Персональная поощрительная выплата устанавливается работнику (рабочему)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3B4423" w:rsidRPr="00AC3FF3" w:rsidRDefault="003B4423" w:rsidP="00F13CA1">
      <w:pPr>
        <w:pStyle w:val="ad"/>
        <w:spacing w:line="240" w:lineRule="auto"/>
        <w:ind w:right="-426" w:firstLine="709"/>
        <w:jc w:val="both"/>
        <w:rPr>
          <w:sz w:val="24"/>
          <w:szCs w:val="24"/>
        </w:rPr>
      </w:pPr>
      <w:r w:rsidRPr="00AC3FF3">
        <w:rPr>
          <w:sz w:val="24"/>
          <w:szCs w:val="24"/>
        </w:rPr>
        <w:t>Выплата устанавливается на определённый срок в течение календарного года. Решение об её установлении и размерах, но не более чем 200% от должностного оклада (оклада), принимае</w:t>
      </w:r>
      <w:r w:rsidR="009E1CA9" w:rsidRPr="00AC3FF3">
        <w:rPr>
          <w:sz w:val="24"/>
          <w:szCs w:val="24"/>
        </w:rPr>
        <w:t xml:space="preserve">тся руководителем образовательного учреждения </w:t>
      </w:r>
      <w:r w:rsidRPr="00AC3FF3">
        <w:rPr>
          <w:sz w:val="24"/>
          <w:szCs w:val="24"/>
        </w:rPr>
        <w:t xml:space="preserve"> с учётом обеспечения указанных выплат финансовыми средствами.</w:t>
      </w:r>
    </w:p>
    <w:p w:rsidR="004879AE" w:rsidRPr="004879AE" w:rsidRDefault="00AC3FF3" w:rsidP="00F13CA1">
      <w:pPr>
        <w:pStyle w:val="ad"/>
        <w:spacing w:line="240" w:lineRule="auto"/>
        <w:ind w:right="-426" w:firstLine="709"/>
        <w:jc w:val="both"/>
        <w:rPr>
          <w:sz w:val="24"/>
          <w:szCs w:val="24"/>
        </w:rPr>
      </w:pPr>
      <w:r w:rsidRPr="00AC3FF3">
        <w:rPr>
          <w:sz w:val="24"/>
          <w:szCs w:val="24"/>
        </w:rPr>
        <w:t>10.10</w:t>
      </w:r>
      <w:r w:rsidR="003B4423" w:rsidRPr="00AC3FF3">
        <w:rPr>
          <w:sz w:val="24"/>
          <w:szCs w:val="24"/>
        </w:rPr>
        <w:t>. Надбавка за выполнение важных (особо важных) и ответственных (особо ответственных) работ устанавлива</w:t>
      </w:r>
      <w:r w:rsidR="009E1CA9" w:rsidRPr="00AC3FF3">
        <w:rPr>
          <w:sz w:val="24"/>
          <w:szCs w:val="24"/>
        </w:rPr>
        <w:t xml:space="preserve">ется по решению руководителя образовательного </w:t>
      </w:r>
      <w:r w:rsidR="003B4423" w:rsidRPr="00AC3FF3">
        <w:rPr>
          <w:sz w:val="24"/>
          <w:szCs w:val="24"/>
        </w:rPr>
        <w:t xml:space="preserve"> учреждения образования высококвалифицированным рабочим (тарифицированным не ниже 6 разряда ЕТКС) и привлекаемым для выполнения важных (особо важных) и ответственных (особо ответственных) работ в размере до 20 % от оклада.</w:t>
      </w:r>
    </w:p>
    <w:p w:rsidR="004879AE" w:rsidRDefault="004879AE" w:rsidP="00F13CA1">
      <w:pPr>
        <w:pStyle w:val="ad"/>
        <w:spacing w:line="240" w:lineRule="auto"/>
        <w:ind w:right="-426" w:firstLine="709"/>
        <w:jc w:val="both"/>
        <w:rPr>
          <w:sz w:val="24"/>
          <w:szCs w:val="24"/>
        </w:rPr>
      </w:pPr>
      <w:r>
        <w:rPr>
          <w:sz w:val="24"/>
          <w:szCs w:val="24"/>
        </w:rPr>
        <w:t>10.11. Надбавка за наставничество устанавливается педагогическим работникам муниципальных образовательных учреждений, осуществляющих образовательную  деятельность по реализации основных и дополнительных общеобразовательных программ, основных программ профессионального обучения, на период реализации программы наставничества в размере 5 000 рублей в месяц.</w:t>
      </w:r>
    </w:p>
    <w:p w:rsidR="004879AE" w:rsidRDefault="004879AE" w:rsidP="00F13CA1">
      <w:pPr>
        <w:pStyle w:val="ad"/>
        <w:spacing w:line="240" w:lineRule="auto"/>
        <w:ind w:right="-426" w:firstLine="709"/>
        <w:jc w:val="both"/>
        <w:rPr>
          <w:sz w:val="24"/>
          <w:szCs w:val="24"/>
        </w:rPr>
      </w:pPr>
      <w:r>
        <w:rPr>
          <w:sz w:val="24"/>
          <w:szCs w:val="24"/>
        </w:rPr>
        <w:lastRenderedPageBreak/>
        <w:t>10.12.</w:t>
      </w:r>
      <w:r w:rsidRPr="0020535C">
        <w:rPr>
          <w:sz w:val="24"/>
          <w:szCs w:val="24"/>
        </w:rPr>
        <w:t xml:space="preserve"> </w:t>
      </w:r>
      <w:r>
        <w:rPr>
          <w:sz w:val="24"/>
          <w:szCs w:val="24"/>
        </w:rPr>
        <w:t>Ежемесячная надбавка за выслугу лет устанавливается по основной должности</w:t>
      </w:r>
      <w:r w:rsidRPr="002302D6">
        <w:rPr>
          <w:sz w:val="24"/>
          <w:szCs w:val="24"/>
        </w:rPr>
        <w:t>.</w:t>
      </w:r>
    </w:p>
    <w:p w:rsidR="004879AE" w:rsidRDefault="004879AE" w:rsidP="00F13CA1">
      <w:pPr>
        <w:pStyle w:val="ad"/>
        <w:spacing w:line="240" w:lineRule="auto"/>
        <w:ind w:right="-426" w:firstLine="0"/>
        <w:jc w:val="both"/>
        <w:rPr>
          <w:sz w:val="24"/>
          <w:szCs w:val="24"/>
        </w:rPr>
      </w:pPr>
      <w:r>
        <w:rPr>
          <w:sz w:val="24"/>
          <w:szCs w:val="24"/>
        </w:rPr>
        <w:t>Ежемесячная надбавка за выслугу лет устанавливается ра</w:t>
      </w:r>
      <w:r w:rsidR="00F13CA1">
        <w:rPr>
          <w:sz w:val="24"/>
          <w:szCs w:val="24"/>
        </w:rPr>
        <w:t>ботникам организации</w:t>
      </w:r>
      <w:r>
        <w:rPr>
          <w:sz w:val="24"/>
          <w:szCs w:val="24"/>
        </w:rPr>
        <w:t xml:space="preserve"> в зависимости от количества лет, проработанных в организациях образования и (или) муниципальных образовательных организациях, за исключением лет, проработанных в таких организациях по профессиям рабочих, в следующих размерах:</w:t>
      </w:r>
    </w:p>
    <w:p w:rsidR="004879AE" w:rsidRDefault="004879AE" w:rsidP="00F13CA1">
      <w:pPr>
        <w:pStyle w:val="ad"/>
        <w:spacing w:line="240" w:lineRule="auto"/>
        <w:ind w:right="-426" w:firstLine="426"/>
        <w:jc w:val="both"/>
        <w:rPr>
          <w:sz w:val="24"/>
          <w:szCs w:val="24"/>
        </w:rPr>
      </w:pPr>
      <w:r>
        <w:rPr>
          <w:sz w:val="24"/>
          <w:szCs w:val="24"/>
        </w:rPr>
        <w:t>а) 10% от должностного оклада – при выслуге лет от 1 года до 5 лет;</w:t>
      </w:r>
    </w:p>
    <w:p w:rsidR="004879AE" w:rsidRDefault="004879AE" w:rsidP="00F13CA1">
      <w:pPr>
        <w:pStyle w:val="ad"/>
        <w:spacing w:line="240" w:lineRule="auto"/>
        <w:ind w:right="-426" w:firstLine="426"/>
        <w:jc w:val="both"/>
        <w:rPr>
          <w:sz w:val="24"/>
          <w:szCs w:val="24"/>
        </w:rPr>
      </w:pPr>
      <w:r>
        <w:rPr>
          <w:sz w:val="24"/>
          <w:szCs w:val="24"/>
        </w:rPr>
        <w:t>б) 15% от должностного оклада – при выслуге лет от 5 лет до 10 лет;</w:t>
      </w:r>
    </w:p>
    <w:p w:rsidR="004879AE" w:rsidRDefault="004879AE" w:rsidP="00F13CA1">
      <w:pPr>
        <w:pStyle w:val="ad"/>
        <w:spacing w:line="240" w:lineRule="auto"/>
        <w:ind w:right="-426" w:firstLine="426"/>
        <w:jc w:val="both"/>
        <w:rPr>
          <w:sz w:val="24"/>
          <w:szCs w:val="24"/>
        </w:rPr>
      </w:pPr>
      <w:r>
        <w:rPr>
          <w:sz w:val="24"/>
          <w:szCs w:val="24"/>
        </w:rPr>
        <w:t>в) 20% от должностного оклада – при выслуге лет от 10 лет до 15 лет;</w:t>
      </w:r>
    </w:p>
    <w:p w:rsidR="004879AE" w:rsidRDefault="004879AE" w:rsidP="00F13CA1">
      <w:pPr>
        <w:pStyle w:val="ad"/>
        <w:spacing w:line="240" w:lineRule="auto"/>
        <w:ind w:right="-426" w:firstLine="426"/>
        <w:jc w:val="both"/>
        <w:rPr>
          <w:sz w:val="24"/>
          <w:szCs w:val="24"/>
        </w:rPr>
      </w:pPr>
      <w:r>
        <w:rPr>
          <w:sz w:val="24"/>
          <w:szCs w:val="24"/>
        </w:rPr>
        <w:t>г) 30% от должностного оклада – свыше 15 лет.</w:t>
      </w:r>
    </w:p>
    <w:p w:rsidR="004879AE" w:rsidRPr="00AC3FF3" w:rsidRDefault="004879AE" w:rsidP="005C4EAB">
      <w:pPr>
        <w:pStyle w:val="ad"/>
        <w:spacing w:line="240" w:lineRule="auto"/>
        <w:ind w:right="-426" w:firstLine="0"/>
        <w:jc w:val="both"/>
        <w:rPr>
          <w:sz w:val="24"/>
          <w:szCs w:val="24"/>
        </w:rPr>
      </w:pPr>
      <w:r>
        <w:rPr>
          <w:sz w:val="24"/>
          <w:szCs w:val="24"/>
        </w:rPr>
        <w:t xml:space="preserve">В стаж, дающий право на получение ежемесячной надбавки к должностному окладу за выслугу лет, включается время нахождения граждан в соответствии со статьями 10 и 23 Федерального закона от 27.05.1998 № 76-ФЗ «О статусе военнослужащих» на военной службе по контракту, на военной службе по призыву. </w:t>
      </w:r>
    </w:p>
    <w:p w:rsidR="003B4423" w:rsidRPr="00AC3FF3" w:rsidRDefault="004879AE" w:rsidP="00F13CA1">
      <w:pPr>
        <w:pStyle w:val="ad"/>
        <w:spacing w:line="240" w:lineRule="auto"/>
        <w:ind w:right="-426" w:firstLine="709"/>
        <w:jc w:val="both"/>
        <w:rPr>
          <w:sz w:val="24"/>
          <w:szCs w:val="24"/>
        </w:rPr>
      </w:pPr>
      <w:r>
        <w:rPr>
          <w:sz w:val="24"/>
          <w:szCs w:val="24"/>
        </w:rPr>
        <w:t>10.13</w:t>
      </w:r>
      <w:r w:rsidR="003B4423" w:rsidRPr="00AC3FF3">
        <w:rPr>
          <w:sz w:val="24"/>
          <w:szCs w:val="24"/>
        </w:rPr>
        <w:t>. </w:t>
      </w:r>
      <w:proofErr w:type="gramStart"/>
      <w:r w:rsidR="003B4423" w:rsidRPr="00AC3FF3">
        <w:rPr>
          <w:sz w:val="24"/>
          <w:szCs w:val="24"/>
        </w:rPr>
        <w:t>Поощрительная выплата по итогам работы (за месяц, квартал, полугодие, год) ра</w:t>
      </w:r>
      <w:r w:rsidR="00AC3FF3" w:rsidRPr="00AC3FF3">
        <w:rPr>
          <w:sz w:val="24"/>
          <w:szCs w:val="24"/>
        </w:rPr>
        <w:t xml:space="preserve">ботникам (рабочим)  МБОУ УСОШ №2 им. Сергея </w:t>
      </w:r>
      <w:proofErr w:type="spellStart"/>
      <w:r w:rsidR="00AC3FF3" w:rsidRPr="00AC3FF3">
        <w:rPr>
          <w:sz w:val="24"/>
          <w:szCs w:val="24"/>
        </w:rPr>
        <w:t>Ступакова</w:t>
      </w:r>
      <w:proofErr w:type="spellEnd"/>
      <w:r w:rsidR="003B4423" w:rsidRPr="00AC3FF3">
        <w:rPr>
          <w:sz w:val="24"/>
          <w:szCs w:val="24"/>
        </w:rPr>
        <w:t xml:space="preserve"> устанавливается с учётом выполнения качественных и количественных показателей, входящих в систему о</w:t>
      </w:r>
      <w:r w:rsidR="00AC3FF3" w:rsidRPr="00AC3FF3">
        <w:rPr>
          <w:sz w:val="24"/>
          <w:szCs w:val="24"/>
        </w:rPr>
        <w:t xml:space="preserve">ценки деятельности </w:t>
      </w:r>
      <w:r w:rsidR="003B4423" w:rsidRPr="00AC3FF3">
        <w:rPr>
          <w:sz w:val="24"/>
          <w:szCs w:val="24"/>
        </w:rPr>
        <w:t xml:space="preserve"> учрежде</w:t>
      </w:r>
      <w:r w:rsidR="00AC3FF3" w:rsidRPr="00AC3FF3">
        <w:rPr>
          <w:sz w:val="24"/>
          <w:szCs w:val="24"/>
        </w:rPr>
        <w:t>ния</w:t>
      </w:r>
      <w:r w:rsidR="003B4423" w:rsidRPr="00AC3FF3">
        <w:rPr>
          <w:sz w:val="24"/>
          <w:szCs w:val="24"/>
        </w:rPr>
        <w:t xml:space="preserve"> образования, которая устанавливается </w:t>
      </w:r>
      <w:r w:rsidR="00AC3FF3" w:rsidRPr="00AC3FF3">
        <w:rPr>
          <w:sz w:val="24"/>
          <w:szCs w:val="24"/>
        </w:rPr>
        <w:t>настоящим локальным нормативным актом</w:t>
      </w:r>
      <w:r w:rsidR="003B4423" w:rsidRPr="00AC3FF3">
        <w:rPr>
          <w:sz w:val="24"/>
          <w:szCs w:val="24"/>
        </w:rPr>
        <w:t xml:space="preserve"> </w:t>
      </w:r>
      <w:r w:rsidR="00AC3FF3" w:rsidRPr="00AC3FF3">
        <w:rPr>
          <w:sz w:val="24"/>
          <w:szCs w:val="24"/>
        </w:rPr>
        <w:t xml:space="preserve">учреждения </w:t>
      </w:r>
      <w:r w:rsidR="003B4423" w:rsidRPr="00AC3FF3">
        <w:rPr>
          <w:sz w:val="24"/>
          <w:szCs w:val="24"/>
        </w:rPr>
        <w:t xml:space="preserve">образования в пределах утверждённого фонда оплаты труда, после оценки деятельности учреждения в целом Управлением образования Администрации </w:t>
      </w:r>
      <w:proofErr w:type="spellStart"/>
      <w:r w:rsidR="003B4423" w:rsidRPr="00AC3FF3">
        <w:rPr>
          <w:sz w:val="24"/>
          <w:szCs w:val="24"/>
        </w:rPr>
        <w:t>Удомельского</w:t>
      </w:r>
      <w:proofErr w:type="spellEnd"/>
      <w:r w:rsidR="003B4423" w:rsidRPr="00AC3FF3">
        <w:rPr>
          <w:sz w:val="24"/>
          <w:szCs w:val="24"/>
        </w:rPr>
        <w:t xml:space="preserve"> городского округа.</w:t>
      </w:r>
      <w:proofErr w:type="gramEnd"/>
    </w:p>
    <w:p w:rsidR="003B4423" w:rsidRPr="00AC3FF3" w:rsidRDefault="004879AE" w:rsidP="00F13CA1">
      <w:pPr>
        <w:pStyle w:val="a7"/>
        <w:tabs>
          <w:tab w:val="left" w:pos="284"/>
        </w:tabs>
        <w:ind w:right="-426" w:firstLine="709"/>
        <w:jc w:val="both"/>
      </w:pPr>
      <w:r>
        <w:t>10.14</w:t>
      </w:r>
      <w:r w:rsidR="003B4423" w:rsidRPr="00AC3FF3">
        <w:t>. Поощрительная выплата за  высокие результаты работы выплачивается</w:t>
      </w:r>
      <w:r w:rsidR="00AC3FF3" w:rsidRPr="00AC3FF3">
        <w:t xml:space="preserve"> с целью поощрения </w:t>
      </w:r>
      <w:r w:rsidR="003B4423" w:rsidRPr="00AC3FF3">
        <w:t xml:space="preserve"> рабо</w:t>
      </w:r>
      <w:r w:rsidR="00AC3FF3" w:rsidRPr="00AC3FF3">
        <w:t xml:space="preserve">тников (рабочих) МБОУ УСОШ №2 им. Сергея </w:t>
      </w:r>
      <w:proofErr w:type="spellStart"/>
      <w:r w:rsidR="00AC3FF3" w:rsidRPr="00AC3FF3">
        <w:t>Ступакова</w:t>
      </w:r>
      <w:proofErr w:type="spellEnd"/>
      <w:r w:rsidR="003B4423" w:rsidRPr="00AC3FF3">
        <w:t xml:space="preserve">. </w:t>
      </w:r>
    </w:p>
    <w:p w:rsidR="003B4423" w:rsidRPr="00AC3FF3" w:rsidRDefault="003B4423" w:rsidP="00F13CA1">
      <w:pPr>
        <w:pStyle w:val="a7"/>
        <w:tabs>
          <w:tab w:val="left" w:pos="284"/>
        </w:tabs>
        <w:ind w:right="-426" w:firstLine="709"/>
        <w:jc w:val="both"/>
      </w:pPr>
      <w:r w:rsidRPr="00AC3FF3">
        <w:t>Основными показателями для осуществления указанных выплат при оценке труда работников (рабочих) являются:</w:t>
      </w:r>
    </w:p>
    <w:p w:rsidR="003B4423" w:rsidRPr="00AC3FF3" w:rsidRDefault="003B4423" w:rsidP="00F13CA1">
      <w:pPr>
        <w:pStyle w:val="a7"/>
        <w:tabs>
          <w:tab w:val="left" w:pos="284"/>
        </w:tabs>
        <w:ind w:right="-426" w:firstLine="709"/>
        <w:jc w:val="both"/>
      </w:pPr>
      <w:r w:rsidRPr="00AC3FF3">
        <w:t>эффективность и качество процесса  обучения;</w:t>
      </w:r>
    </w:p>
    <w:p w:rsidR="003B4423" w:rsidRPr="00AC3FF3" w:rsidRDefault="003B4423" w:rsidP="00F13CA1">
      <w:pPr>
        <w:pStyle w:val="a7"/>
        <w:tabs>
          <w:tab w:val="left" w:pos="284"/>
        </w:tabs>
        <w:ind w:right="-426" w:firstLine="709"/>
        <w:jc w:val="both"/>
      </w:pPr>
      <w:r w:rsidRPr="00AC3FF3">
        <w:t xml:space="preserve">эффективность и качество процесса  воспитания </w:t>
      </w:r>
      <w:proofErr w:type="gramStart"/>
      <w:r w:rsidRPr="00AC3FF3">
        <w:t>обучающихся</w:t>
      </w:r>
      <w:proofErr w:type="gramEnd"/>
      <w:r w:rsidRPr="00AC3FF3">
        <w:t>;</w:t>
      </w:r>
    </w:p>
    <w:p w:rsidR="003B4423" w:rsidRPr="00AC3FF3" w:rsidRDefault="003B4423" w:rsidP="00F13CA1">
      <w:pPr>
        <w:pStyle w:val="a7"/>
        <w:tabs>
          <w:tab w:val="left" w:pos="284"/>
        </w:tabs>
        <w:ind w:right="-426" w:firstLine="709"/>
        <w:jc w:val="both"/>
      </w:pPr>
      <w:r w:rsidRPr="00AC3FF3">
        <w:t xml:space="preserve">эффективность обеспечения условий, направленных на </w:t>
      </w:r>
      <w:proofErr w:type="spellStart"/>
      <w:r w:rsidRPr="00AC3FF3">
        <w:t>здоровьесбережение</w:t>
      </w:r>
      <w:proofErr w:type="spellEnd"/>
      <w:r w:rsidRPr="00AC3FF3">
        <w:t xml:space="preserve"> и безопасность образовательного процесса;</w:t>
      </w:r>
    </w:p>
    <w:p w:rsidR="003B4423" w:rsidRPr="00AC3FF3" w:rsidRDefault="003B4423" w:rsidP="00F13CA1">
      <w:pPr>
        <w:pStyle w:val="a7"/>
        <w:tabs>
          <w:tab w:val="left" w:pos="284"/>
        </w:tabs>
        <w:ind w:right="-426" w:firstLine="709"/>
        <w:jc w:val="both"/>
      </w:pPr>
      <w:r w:rsidRPr="00AC3FF3">
        <w:t>использование информационных технологий в процессе  обучения и воспитания;</w:t>
      </w:r>
    </w:p>
    <w:p w:rsidR="003B4423" w:rsidRPr="00AC3FF3" w:rsidRDefault="003B4423" w:rsidP="00F13CA1">
      <w:pPr>
        <w:pStyle w:val="a7"/>
        <w:tabs>
          <w:tab w:val="left" w:pos="284"/>
        </w:tabs>
        <w:ind w:right="-426" w:firstLine="709"/>
        <w:jc w:val="both"/>
      </w:pPr>
      <w:r w:rsidRPr="00AC3FF3">
        <w:t>доступность качественного образования.</w:t>
      </w:r>
    </w:p>
    <w:p w:rsidR="003B4423" w:rsidRPr="00AC3FF3" w:rsidRDefault="003B4423" w:rsidP="00F13CA1">
      <w:pPr>
        <w:pStyle w:val="ad"/>
        <w:spacing w:line="240" w:lineRule="auto"/>
        <w:ind w:right="-426" w:firstLine="709"/>
        <w:jc w:val="both"/>
        <w:rPr>
          <w:sz w:val="24"/>
          <w:szCs w:val="24"/>
        </w:rPr>
      </w:pPr>
      <w:r w:rsidRPr="00AC3FF3">
        <w:rPr>
          <w:sz w:val="24"/>
          <w:szCs w:val="24"/>
        </w:rPr>
        <w:t>Поощрительная выплата за высокие результаты работы осуществляется в пределах выделенных бюджетных ассигнований на оплату труда работников (рабочих) муниципального учреждения образования,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3B39F8" w:rsidRPr="00AC3FF3" w:rsidRDefault="003B4423" w:rsidP="00F13CA1">
      <w:pPr>
        <w:pStyle w:val="ad"/>
        <w:spacing w:line="240" w:lineRule="auto"/>
        <w:ind w:right="-426" w:firstLine="709"/>
        <w:jc w:val="both"/>
        <w:rPr>
          <w:sz w:val="24"/>
          <w:szCs w:val="24"/>
        </w:rPr>
      </w:pPr>
      <w:r w:rsidRPr="00AC3FF3">
        <w:rPr>
          <w:sz w:val="24"/>
          <w:szCs w:val="24"/>
        </w:rPr>
        <w:t>Размер поощрительных выплат за высокие результаты работникам (рабочим) муниципального учреждения образования, период действия этих выплат и список сотрудников, получающих данные выплаты, определяет руководитель на основании Положения, согласованного с органом управления, обеспечивающим демократический, государственно-общественный характер управления образованием, с учетом мнения профсоюзной организации.</w:t>
      </w:r>
    </w:p>
    <w:p w:rsidR="00712A3A" w:rsidRPr="009A00EA" w:rsidRDefault="00712A3A" w:rsidP="00F13CA1">
      <w:pPr>
        <w:autoSpaceDE w:val="0"/>
        <w:autoSpaceDN w:val="0"/>
        <w:adjustRightInd w:val="0"/>
        <w:ind w:right="-426" w:firstLine="708"/>
        <w:rPr>
          <w:rFonts w:ascii="Times New Roman" w:eastAsia="Times New Roman" w:hAnsi="Times New Roman" w:cs="Times New Roman"/>
          <w:b/>
          <w:sz w:val="24"/>
          <w:szCs w:val="24"/>
        </w:rPr>
      </w:pPr>
    </w:p>
    <w:p w:rsidR="00712A3A" w:rsidRPr="009A00EA" w:rsidRDefault="000245F9" w:rsidP="00F13CA1">
      <w:pPr>
        <w:ind w:right="-426"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12A3A" w:rsidRPr="009A00EA">
        <w:rPr>
          <w:rFonts w:ascii="Times New Roman" w:eastAsia="Times New Roman" w:hAnsi="Times New Roman" w:cs="Times New Roman"/>
          <w:sz w:val="24"/>
          <w:szCs w:val="24"/>
        </w:rPr>
        <w:t xml:space="preserve">. Планирование фонда оплаты труда в  МБОУ УСОШ №2 им. Сергея </w:t>
      </w:r>
      <w:proofErr w:type="spellStart"/>
      <w:r w:rsidR="00712A3A" w:rsidRPr="009A00EA">
        <w:rPr>
          <w:rFonts w:ascii="Times New Roman" w:eastAsia="Times New Roman" w:hAnsi="Times New Roman" w:cs="Times New Roman"/>
          <w:sz w:val="24"/>
          <w:szCs w:val="24"/>
        </w:rPr>
        <w:t>Ступакова</w:t>
      </w:r>
      <w:proofErr w:type="spellEnd"/>
    </w:p>
    <w:p w:rsidR="00712A3A" w:rsidRPr="009A00EA" w:rsidRDefault="00712A3A" w:rsidP="00F13CA1">
      <w:pPr>
        <w:ind w:right="-426" w:firstLine="0"/>
        <w:jc w:val="center"/>
        <w:rPr>
          <w:rFonts w:ascii="Times New Roman" w:eastAsia="Times New Roman" w:hAnsi="Times New Roman" w:cs="Times New Roman"/>
          <w:b/>
          <w:sz w:val="24"/>
          <w:szCs w:val="24"/>
        </w:rPr>
      </w:pPr>
    </w:p>
    <w:p w:rsidR="00712A3A" w:rsidRPr="009A00EA" w:rsidRDefault="00712A3A" w:rsidP="00F13CA1">
      <w:pPr>
        <w:ind w:right="-426"/>
        <w:rPr>
          <w:rFonts w:ascii="Times New Roman" w:hAnsi="Times New Roman" w:cs="Times New Roman"/>
          <w:sz w:val="24"/>
          <w:szCs w:val="24"/>
        </w:rPr>
      </w:pPr>
      <w:r w:rsidRPr="009A00EA">
        <w:rPr>
          <w:rFonts w:ascii="Times New Roman" w:eastAsia="Times New Roman" w:hAnsi="Times New Roman" w:cs="Times New Roman"/>
          <w:sz w:val="24"/>
          <w:szCs w:val="24"/>
        </w:rPr>
        <w:t xml:space="preserve">  </w:t>
      </w:r>
      <w:proofErr w:type="gramStart"/>
      <w:r w:rsidRPr="009A00EA">
        <w:rPr>
          <w:rFonts w:ascii="Times New Roman" w:eastAsia="Times New Roman" w:hAnsi="Times New Roman" w:cs="Times New Roman"/>
          <w:sz w:val="24"/>
          <w:szCs w:val="24"/>
        </w:rPr>
        <w:t xml:space="preserve">Фонд оплаты труда МБОУ УСОШ №2 им. Сергея </w:t>
      </w:r>
      <w:proofErr w:type="spellStart"/>
      <w:r w:rsidRPr="009A00EA">
        <w:rPr>
          <w:rFonts w:ascii="Times New Roman" w:eastAsia="Times New Roman" w:hAnsi="Times New Roman" w:cs="Times New Roman"/>
          <w:sz w:val="24"/>
          <w:szCs w:val="24"/>
        </w:rPr>
        <w:t>Ступакова</w:t>
      </w:r>
      <w:proofErr w:type="spellEnd"/>
      <w:r w:rsidRPr="009A00EA">
        <w:rPr>
          <w:rFonts w:ascii="Times New Roman" w:eastAsia="Times New Roman" w:hAnsi="Times New Roman" w:cs="Times New Roman"/>
          <w:sz w:val="24"/>
          <w:szCs w:val="24"/>
        </w:rPr>
        <w:t xml:space="preserve"> определяется в пределах бюджетных ассигнований, предусмотренных </w:t>
      </w:r>
      <w:r w:rsidRPr="009A00EA">
        <w:rPr>
          <w:rFonts w:ascii="Times New Roman" w:hAnsi="Times New Roman" w:cs="Times New Roman"/>
          <w:sz w:val="24"/>
          <w:szCs w:val="24"/>
        </w:rPr>
        <w:t xml:space="preserve">муниципальным образовательным учреждениям </w:t>
      </w:r>
      <w:proofErr w:type="spellStart"/>
      <w:r w:rsidRPr="009A00EA">
        <w:rPr>
          <w:rFonts w:ascii="Times New Roman" w:hAnsi="Times New Roman" w:cs="Times New Roman"/>
          <w:sz w:val="24"/>
          <w:szCs w:val="24"/>
        </w:rPr>
        <w:t>Удомельского</w:t>
      </w:r>
      <w:proofErr w:type="spellEnd"/>
      <w:r w:rsidRPr="009A00EA">
        <w:rPr>
          <w:rFonts w:ascii="Times New Roman" w:hAnsi="Times New Roman" w:cs="Times New Roman"/>
          <w:sz w:val="24"/>
          <w:szCs w:val="24"/>
        </w:rPr>
        <w:t xml:space="preserve"> городского округа   </w:t>
      </w:r>
      <w:r w:rsidRPr="009A00EA">
        <w:rPr>
          <w:rFonts w:ascii="Times New Roman" w:eastAsia="Times New Roman" w:hAnsi="Times New Roman" w:cs="Times New Roman"/>
          <w:sz w:val="24"/>
          <w:szCs w:val="24"/>
        </w:rPr>
        <w:t xml:space="preserve">на оплату труда законом Тверской области об областном бюджете Тверской области  на соответствующий финансовый год и плановый период и решением </w:t>
      </w:r>
      <w:proofErr w:type="spellStart"/>
      <w:r w:rsidRPr="009A00EA">
        <w:rPr>
          <w:rFonts w:ascii="Times New Roman" w:eastAsia="Times New Roman" w:hAnsi="Times New Roman" w:cs="Times New Roman"/>
          <w:sz w:val="24"/>
          <w:szCs w:val="24"/>
        </w:rPr>
        <w:t>Удомельской</w:t>
      </w:r>
      <w:proofErr w:type="spellEnd"/>
      <w:r w:rsidRPr="009A00EA">
        <w:rPr>
          <w:rFonts w:ascii="Times New Roman" w:eastAsia="Times New Roman" w:hAnsi="Times New Roman" w:cs="Times New Roman"/>
          <w:sz w:val="24"/>
          <w:szCs w:val="24"/>
        </w:rPr>
        <w:t xml:space="preserve"> городской Думы о бюджете </w:t>
      </w:r>
      <w:proofErr w:type="spellStart"/>
      <w:r w:rsidRPr="009A00EA">
        <w:rPr>
          <w:rFonts w:ascii="Times New Roman" w:eastAsia="Times New Roman" w:hAnsi="Times New Roman" w:cs="Times New Roman"/>
          <w:sz w:val="24"/>
          <w:szCs w:val="24"/>
        </w:rPr>
        <w:t>Удомельского</w:t>
      </w:r>
      <w:proofErr w:type="spellEnd"/>
      <w:r w:rsidRPr="009A00EA">
        <w:rPr>
          <w:rFonts w:ascii="Times New Roman" w:eastAsia="Times New Roman" w:hAnsi="Times New Roman" w:cs="Times New Roman"/>
          <w:sz w:val="24"/>
          <w:szCs w:val="24"/>
        </w:rPr>
        <w:t xml:space="preserve"> городского округа на соответствующий финансовый год и плановый период, </w:t>
      </w:r>
      <w:r w:rsidRPr="009A00EA">
        <w:rPr>
          <w:rFonts w:ascii="Times New Roman" w:hAnsi="Times New Roman" w:cs="Times New Roman"/>
          <w:sz w:val="24"/>
          <w:szCs w:val="24"/>
        </w:rPr>
        <w:t>доходов от платных услуг</w:t>
      </w:r>
      <w:proofErr w:type="gramEnd"/>
      <w:r w:rsidRPr="009A00EA">
        <w:rPr>
          <w:rFonts w:ascii="Times New Roman" w:hAnsi="Times New Roman" w:cs="Times New Roman"/>
          <w:sz w:val="24"/>
          <w:szCs w:val="24"/>
        </w:rPr>
        <w:t xml:space="preserve"> и средств от предпринимательской и иной приносящей доход деятельности согласно плану финансово-хозяйственной деятельности, утвержденному в установленном порядке.</w:t>
      </w:r>
    </w:p>
    <w:p w:rsidR="00712A3A" w:rsidRPr="009A00EA" w:rsidRDefault="00712A3A" w:rsidP="00F13CA1">
      <w:pPr>
        <w:ind w:right="-426" w:firstLine="709"/>
        <w:rPr>
          <w:rFonts w:ascii="Times New Roman" w:eastAsia="Times New Roman" w:hAnsi="Times New Roman" w:cs="Times New Roman"/>
          <w:color w:val="000000"/>
          <w:sz w:val="24"/>
          <w:szCs w:val="24"/>
        </w:rPr>
      </w:pPr>
    </w:p>
    <w:p w:rsidR="00712A3A" w:rsidRPr="009A00EA" w:rsidRDefault="00712A3A" w:rsidP="00F13CA1">
      <w:pPr>
        <w:ind w:right="-426" w:firstLine="0"/>
        <w:jc w:val="right"/>
        <w:outlineLvl w:val="1"/>
        <w:rPr>
          <w:rFonts w:ascii="Times New Roman" w:eastAsia="Times New Roman" w:hAnsi="Times New Roman" w:cs="Times New Roman"/>
          <w:color w:val="000000"/>
          <w:sz w:val="24"/>
          <w:szCs w:val="24"/>
        </w:rPr>
      </w:pPr>
    </w:p>
    <w:p w:rsidR="00712A3A" w:rsidRPr="00F656E4" w:rsidRDefault="00712A3A" w:rsidP="00F13CA1">
      <w:pPr>
        <w:autoSpaceDE w:val="0"/>
        <w:autoSpaceDN w:val="0"/>
        <w:adjustRightInd w:val="0"/>
        <w:ind w:right="-426" w:firstLine="709"/>
        <w:rPr>
          <w:rFonts w:ascii="Times New Roman" w:hAnsi="Times New Roman" w:cs="Times New Roman"/>
          <w:sz w:val="24"/>
          <w:szCs w:val="24"/>
        </w:rPr>
      </w:pPr>
    </w:p>
    <w:p w:rsidR="00F656E4" w:rsidRPr="005C4EAB" w:rsidRDefault="00F656E4" w:rsidP="005C4EAB">
      <w:pPr>
        <w:spacing w:after="200" w:line="276" w:lineRule="auto"/>
        <w:ind w:right="-426" w:firstLine="0"/>
        <w:rPr>
          <w:rFonts w:ascii="Times New Roman" w:hAnsi="Times New Roman" w:cs="Times New Roman"/>
          <w:sz w:val="24"/>
          <w:szCs w:val="24"/>
        </w:rPr>
        <w:sectPr w:rsidR="00F656E4" w:rsidRPr="005C4EAB" w:rsidSect="000A4D56">
          <w:headerReference w:type="default" r:id="rId12"/>
          <w:type w:val="continuous"/>
          <w:pgSz w:w="11906" w:h="16838"/>
          <w:pgMar w:top="426" w:right="849" w:bottom="426" w:left="1134" w:header="720" w:footer="720" w:gutter="0"/>
          <w:cols w:space="720"/>
        </w:sectPr>
      </w:pPr>
    </w:p>
    <w:p w:rsidR="00F656E4" w:rsidRPr="00F656E4" w:rsidRDefault="002E23B9" w:rsidP="00F13CA1">
      <w:pPr>
        <w:pStyle w:val="ad"/>
        <w:spacing w:line="240" w:lineRule="auto"/>
        <w:ind w:left="5783" w:right="-426" w:firstLine="0"/>
        <w:jc w:val="both"/>
        <w:rPr>
          <w:sz w:val="24"/>
          <w:szCs w:val="24"/>
        </w:rPr>
      </w:pPr>
      <w:r>
        <w:rPr>
          <w:sz w:val="24"/>
          <w:szCs w:val="24"/>
        </w:rPr>
        <w:lastRenderedPageBreak/>
        <w:t>Приложение 1</w:t>
      </w:r>
      <w:r w:rsidR="00F656E4" w:rsidRPr="00F656E4">
        <w:rPr>
          <w:sz w:val="24"/>
          <w:szCs w:val="24"/>
        </w:rPr>
        <w:t xml:space="preserve"> </w:t>
      </w:r>
    </w:p>
    <w:p w:rsidR="00F656E4" w:rsidRPr="00F656E4" w:rsidRDefault="00F656E4" w:rsidP="00F13CA1">
      <w:pPr>
        <w:autoSpaceDE w:val="0"/>
        <w:autoSpaceDN w:val="0"/>
        <w:adjustRightInd w:val="0"/>
        <w:ind w:left="5783" w:right="-426" w:firstLine="0"/>
        <w:rPr>
          <w:rFonts w:ascii="Times New Roman" w:hAnsi="Times New Roman" w:cs="Times New Roman"/>
          <w:sz w:val="24"/>
          <w:szCs w:val="24"/>
        </w:rPr>
      </w:pPr>
      <w:r w:rsidRPr="00F656E4">
        <w:rPr>
          <w:rFonts w:ascii="Times New Roman" w:hAnsi="Times New Roman" w:cs="Times New Roman"/>
          <w:sz w:val="24"/>
          <w:szCs w:val="24"/>
        </w:rPr>
        <w:t xml:space="preserve">к Положению о порядке и условиях оплаты и стимулировании труда в </w:t>
      </w:r>
      <w:r w:rsidR="00B63829">
        <w:rPr>
          <w:rFonts w:ascii="Times New Roman" w:hAnsi="Times New Roman" w:cs="Times New Roman"/>
          <w:sz w:val="24"/>
          <w:szCs w:val="24"/>
        </w:rPr>
        <w:t xml:space="preserve">МБОУ УСОШ №2 им. Сергея </w:t>
      </w:r>
      <w:proofErr w:type="spellStart"/>
      <w:r w:rsidR="00B63829">
        <w:rPr>
          <w:rFonts w:ascii="Times New Roman" w:hAnsi="Times New Roman" w:cs="Times New Roman"/>
          <w:sz w:val="24"/>
          <w:szCs w:val="24"/>
        </w:rPr>
        <w:t>Ступакова</w:t>
      </w:r>
      <w:proofErr w:type="spellEnd"/>
    </w:p>
    <w:p w:rsidR="00F656E4" w:rsidRPr="00F656E4" w:rsidRDefault="00F656E4" w:rsidP="00F13CA1">
      <w:pPr>
        <w:pStyle w:val="ConsPlusNormal"/>
        <w:widowControl/>
        <w:ind w:right="-426" w:firstLine="0"/>
        <w:jc w:val="right"/>
        <w:outlineLvl w:val="1"/>
        <w:rPr>
          <w:rFonts w:ascii="Times New Roman" w:hAnsi="Times New Roman"/>
          <w:color w:val="000000"/>
          <w:sz w:val="24"/>
          <w:szCs w:val="24"/>
        </w:rPr>
      </w:pPr>
    </w:p>
    <w:p w:rsidR="00F656E4" w:rsidRPr="00F656E4" w:rsidRDefault="00F656E4" w:rsidP="00F13CA1">
      <w:pPr>
        <w:pStyle w:val="21"/>
        <w:spacing w:after="0" w:line="240" w:lineRule="auto"/>
        <w:ind w:right="-426"/>
        <w:jc w:val="center"/>
      </w:pPr>
      <w:r w:rsidRPr="00F656E4">
        <w:t>Показатели и порядок отнесения муниципальных учреждений образования к группам по оплате труда руководителей</w:t>
      </w:r>
    </w:p>
    <w:p w:rsidR="00F656E4" w:rsidRPr="00F656E4" w:rsidRDefault="00F656E4" w:rsidP="00F13CA1">
      <w:pPr>
        <w:pStyle w:val="21"/>
        <w:spacing w:after="0" w:line="240" w:lineRule="auto"/>
        <w:ind w:right="-426"/>
        <w:jc w:val="center"/>
        <w:rPr>
          <w:b/>
        </w:rPr>
      </w:pPr>
    </w:p>
    <w:p w:rsidR="00F656E4" w:rsidRPr="00F656E4" w:rsidRDefault="00F656E4" w:rsidP="00F13CA1">
      <w:pPr>
        <w:pStyle w:val="3"/>
        <w:spacing w:after="0"/>
        <w:ind w:left="0" w:right="-426" w:firstLine="709"/>
        <w:jc w:val="both"/>
        <w:rPr>
          <w:sz w:val="24"/>
          <w:szCs w:val="24"/>
        </w:rPr>
      </w:pPr>
      <w:r w:rsidRPr="00F656E4">
        <w:rPr>
          <w:sz w:val="24"/>
          <w:szCs w:val="24"/>
        </w:rPr>
        <w:t>1. Показатели для отнесения муниципальных учреждений образования к группам по оплате труда руководителей.</w:t>
      </w:r>
    </w:p>
    <w:p w:rsidR="00F656E4" w:rsidRPr="00F656E4" w:rsidRDefault="00F656E4" w:rsidP="00F13CA1">
      <w:pPr>
        <w:pStyle w:val="ad"/>
        <w:spacing w:line="240" w:lineRule="auto"/>
        <w:ind w:right="-426" w:firstLine="709"/>
        <w:jc w:val="both"/>
        <w:rPr>
          <w:sz w:val="24"/>
          <w:szCs w:val="24"/>
        </w:rPr>
      </w:pPr>
      <w:r w:rsidRPr="00F656E4">
        <w:rPr>
          <w:sz w:val="24"/>
          <w:szCs w:val="24"/>
        </w:rPr>
        <w:t>1.1. Муниципальные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1.2. Отнесение муниципальных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p w:rsidR="00F656E4" w:rsidRPr="00F656E4" w:rsidRDefault="00F656E4" w:rsidP="00F13CA1">
      <w:pPr>
        <w:ind w:right="-426"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977"/>
        <w:gridCol w:w="1559"/>
      </w:tblGrid>
      <w:tr w:rsidR="00F656E4" w:rsidRPr="00F656E4" w:rsidTr="00DC199E">
        <w:trPr>
          <w:trHeight w:val="144"/>
        </w:trPr>
        <w:tc>
          <w:tcPr>
            <w:tcW w:w="5670" w:type="dxa"/>
            <w:tcBorders>
              <w:top w:val="single" w:sz="4" w:space="0" w:color="auto"/>
              <w:left w:val="single" w:sz="4" w:space="0" w:color="auto"/>
              <w:bottom w:val="single" w:sz="4" w:space="0" w:color="auto"/>
              <w:right w:val="single" w:sz="4" w:space="0" w:color="auto"/>
            </w:tcBorders>
            <w:vAlign w:val="center"/>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Показатели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Условия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56E4" w:rsidRPr="00F656E4" w:rsidRDefault="00F656E4" w:rsidP="00F13CA1">
            <w:pPr>
              <w:pStyle w:val="ConsNonformat"/>
              <w:widowControl/>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Количество баллов</w:t>
            </w:r>
          </w:p>
        </w:tc>
      </w:tr>
      <w:tr w:rsidR="00F656E4" w:rsidRPr="00F656E4" w:rsidTr="00DC199E">
        <w:trPr>
          <w:cantSplit/>
          <w:trHeight w:val="144"/>
        </w:trPr>
        <w:tc>
          <w:tcPr>
            <w:tcW w:w="10206" w:type="dxa"/>
            <w:gridSpan w:val="3"/>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Образовательные учреждения</w:t>
            </w:r>
          </w:p>
        </w:tc>
      </w:tr>
      <w:tr w:rsidR="00F656E4" w:rsidRPr="00F656E4" w:rsidTr="00DC199E">
        <w:trPr>
          <w:trHeight w:val="850"/>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 </w:t>
            </w:r>
            <w:proofErr w:type="gramStart"/>
            <w:r w:rsidRPr="00F656E4">
              <w:rPr>
                <w:rFonts w:ascii="Times New Roman" w:hAnsi="Times New Roman" w:cs="Times New Roman"/>
                <w:sz w:val="24"/>
                <w:szCs w:val="24"/>
                <w:lang w:eastAsia="en-US"/>
              </w:rPr>
              <w:t>Количество обучающихся в образовательных учреждениях</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из расчета за каждого обучающегося</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0,3</w:t>
            </w:r>
          </w:p>
        </w:tc>
      </w:tr>
      <w:tr w:rsidR="00F656E4" w:rsidRPr="00F656E4" w:rsidTr="00DC199E">
        <w:trPr>
          <w:cantSplit/>
          <w:trHeight w:val="1127"/>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2. Количество обучающихся в образовательных музыкальных, художественных школах и школах искусств</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из расчета за каждого обучающегося</w:t>
            </w:r>
          </w:p>
          <w:p w:rsidR="00F656E4" w:rsidRPr="00F656E4" w:rsidRDefault="00F656E4" w:rsidP="00F13CA1">
            <w:pPr>
              <w:pStyle w:val="ConsNonformat"/>
              <w:ind w:right="-426"/>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0,5</w:t>
            </w:r>
          </w:p>
        </w:tc>
      </w:tr>
      <w:tr w:rsidR="00F656E4" w:rsidRPr="00F656E4" w:rsidTr="00DC199E">
        <w:trPr>
          <w:trHeight w:val="460"/>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3. Количество дошкольных групп в 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Из расчета за группу</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10</w:t>
            </w:r>
          </w:p>
        </w:tc>
      </w:tr>
      <w:tr w:rsidR="00F656E4" w:rsidRPr="00F656E4" w:rsidTr="00DC199E">
        <w:trPr>
          <w:trHeight w:val="460"/>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4. </w:t>
            </w:r>
            <w:proofErr w:type="gramStart"/>
            <w:r w:rsidRPr="00F656E4">
              <w:rPr>
                <w:rFonts w:ascii="Times New Roman" w:hAnsi="Times New Roman" w:cs="Times New Roman"/>
                <w:sz w:val="24"/>
                <w:szCs w:val="24"/>
                <w:lang w:eastAsia="en-US"/>
              </w:rPr>
              <w:t>Количество обучающихся в учреждениях</w:t>
            </w:r>
            <w:proofErr w:type="gramEnd"/>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дополнительного образования детей:</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 многопрофильных</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 однопрофильных:</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roofErr w:type="gramStart"/>
            <w:r w:rsidRPr="00F656E4">
              <w:rPr>
                <w:rFonts w:ascii="Times New Roman" w:hAnsi="Times New Roman" w:cs="Times New Roman"/>
                <w:sz w:val="24"/>
                <w:szCs w:val="24"/>
                <w:lang w:eastAsia="en-US"/>
              </w:rPr>
              <w:t>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 и школах искусств, оздоровительных лагерях всех видов</w:t>
            </w:r>
            <w:proofErr w:type="gramEnd"/>
          </w:p>
        </w:tc>
        <w:tc>
          <w:tcPr>
            <w:tcW w:w="2977"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ind w:right="-426"/>
              <w:jc w:val="both"/>
              <w:rPr>
                <w:rFonts w:ascii="Times New Roman" w:hAnsi="Times New Roman" w:cs="Times New Roman"/>
                <w:sz w:val="24"/>
                <w:szCs w:val="24"/>
                <w:lang w:eastAsia="en-US"/>
              </w:rPr>
            </w:pP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каждого</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обучающегося</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из расчета за каждого обучающегося (отдыхающего)</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0,3</w:t>
            </w: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0,5</w:t>
            </w:r>
          </w:p>
        </w:tc>
      </w:tr>
      <w:tr w:rsidR="00F656E4" w:rsidRPr="00F656E4" w:rsidTr="00DC199E">
        <w:trPr>
          <w:trHeight w:val="460"/>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5. Количество работников в образовательном учреждении</w:t>
            </w:r>
          </w:p>
        </w:tc>
        <w:tc>
          <w:tcPr>
            <w:tcW w:w="2977"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за каждого работника </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дополнительно за</w:t>
            </w:r>
          </w:p>
        </w:tc>
        <w:tc>
          <w:tcPr>
            <w:tcW w:w="1559"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tc>
      </w:tr>
      <w:tr w:rsidR="00F656E4" w:rsidRPr="00F656E4" w:rsidTr="00DC199E">
        <w:trPr>
          <w:cantSplit/>
          <w:trHeight w:val="1549"/>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p>
        </w:tc>
        <w:tc>
          <w:tcPr>
            <w:tcW w:w="2977"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каждого работника, имеющего: </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первую</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квалификационную</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категорию,</w:t>
            </w:r>
          </w:p>
        </w:tc>
        <w:tc>
          <w:tcPr>
            <w:tcW w:w="1559"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0,5</w:t>
            </w:r>
          </w:p>
        </w:tc>
      </w:tr>
      <w:tr w:rsidR="00F656E4" w:rsidRPr="00F656E4" w:rsidTr="00DC199E">
        <w:trPr>
          <w:trHeight w:val="701"/>
        </w:trPr>
        <w:tc>
          <w:tcPr>
            <w:tcW w:w="5670"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2977"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высшую</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квалификационную</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категорию</w:t>
            </w:r>
          </w:p>
        </w:tc>
        <w:tc>
          <w:tcPr>
            <w:tcW w:w="1559"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tc>
      </w:tr>
      <w:tr w:rsidR="00F656E4" w:rsidRPr="00F656E4" w:rsidTr="00DC199E">
        <w:trPr>
          <w:trHeight w:val="144"/>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6. Наличие групп продленного дня</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каждую группу</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w:t>
            </w:r>
          </w:p>
        </w:tc>
      </w:tr>
      <w:tr w:rsidR="00F656E4" w:rsidRPr="00F656E4" w:rsidTr="00DC199E">
        <w:trPr>
          <w:trHeight w:val="1014"/>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7. Круглосуточное пребывание обучающихся (воспитанников) в  образовательных учреждениях</w:t>
            </w:r>
          </w:p>
        </w:tc>
        <w:tc>
          <w:tcPr>
            <w:tcW w:w="2977"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наличие до 4 гру</w:t>
            </w:r>
            <w:proofErr w:type="gramStart"/>
            <w:r w:rsidRPr="00F656E4">
              <w:rPr>
                <w:rFonts w:ascii="Times New Roman" w:hAnsi="Times New Roman" w:cs="Times New Roman"/>
                <w:sz w:val="24"/>
                <w:szCs w:val="24"/>
                <w:lang w:eastAsia="en-US"/>
              </w:rPr>
              <w:t>пп с кр</w:t>
            </w:r>
            <w:proofErr w:type="gramEnd"/>
            <w:r w:rsidRPr="00F656E4">
              <w:rPr>
                <w:rFonts w:ascii="Times New Roman" w:hAnsi="Times New Roman" w:cs="Times New Roman"/>
                <w:sz w:val="24"/>
                <w:szCs w:val="24"/>
                <w:lang w:eastAsia="en-US"/>
              </w:rPr>
              <w:t>углосуточным пребыванием воспитанников</w:t>
            </w:r>
          </w:p>
        </w:tc>
        <w:tc>
          <w:tcPr>
            <w:tcW w:w="1559"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10</w:t>
            </w:r>
          </w:p>
        </w:tc>
      </w:tr>
      <w:tr w:rsidR="00F656E4" w:rsidRPr="00F656E4" w:rsidTr="00DC199E">
        <w:trPr>
          <w:trHeight w:val="1661"/>
        </w:trPr>
        <w:tc>
          <w:tcPr>
            <w:tcW w:w="5670"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2977"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4 и более гру</w:t>
            </w:r>
            <w:proofErr w:type="gramStart"/>
            <w:r w:rsidRPr="00F656E4">
              <w:rPr>
                <w:rFonts w:ascii="Times New Roman" w:hAnsi="Times New Roman" w:cs="Times New Roman"/>
                <w:sz w:val="24"/>
                <w:szCs w:val="24"/>
                <w:lang w:eastAsia="en-US"/>
              </w:rPr>
              <w:t>пп с кр</w:t>
            </w:r>
            <w:proofErr w:type="gramEnd"/>
            <w:r w:rsidRPr="00F656E4">
              <w:rPr>
                <w:rFonts w:ascii="Times New Roman" w:hAnsi="Times New Roman" w:cs="Times New Roman"/>
                <w:sz w:val="24"/>
                <w:szCs w:val="24"/>
                <w:lang w:eastAsia="en-US"/>
              </w:rPr>
              <w:t>углосуточным пребыванием воспитанников в учреждениях, работающих в таком режиме</w:t>
            </w:r>
          </w:p>
        </w:tc>
        <w:tc>
          <w:tcPr>
            <w:tcW w:w="1559"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30</w:t>
            </w:r>
          </w:p>
        </w:tc>
      </w:tr>
      <w:tr w:rsidR="00F656E4" w:rsidRPr="00F656E4" w:rsidTr="00DC199E">
        <w:trPr>
          <w:trHeight w:val="1061"/>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8. Наличие филиалов, учебно-консультационных пунктов, интерната при образовательном учреждении, общежития, санатория-профилактория и другого с количеством обучающихся (проживающих)</w:t>
            </w:r>
          </w:p>
        </w:tc>
        <w:tc>
          <w:tcPr>
            <w:tcW w:w="2977"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за каждое указанное структурное подразделение </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100 человек</w:t>
            </w:r>
          </w:p>
        </w:tc>
        <w:tc>
          <w:tcPr>
            <w:tcW w:w="1559"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w:t>
            </w:r>
          </w:p>
        </w:tc>
      </w:tr>
      <w:tr w:rsidR="00F656E4" w:rsidRPr="00F656E4" w:rsidTr="00DC199E">
        <w:trPr>
          <w:trHeight w:val="288"/>
        </w:trPr>
        <w:tc>
          <w:tcPr>
            <w:tcW w:w="5670"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2977"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от 100 до 200 человек</w:t>
            </w:r>
          </w:p>
        </w:tc>
        <w:tc>
          <w:tcPr>
            <w:tcW w:w="1559"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30</w:t>
            </w:r>
          </w:p>
        </w:tc>
      </w:tr>
      <w:tr w:rsidR="00F656E4" w:rsidRPr="00F656E4" w:rsidTr="00DC199E">
        <w:trPr>
          <w:trHeight w:val="288"/>
        </w:trPr>
        <w:tc>
          <w:tcPr>
            <w:tcW w:w="5670"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9. </w:t>
            </w:r>
            <w:proofErr w:type="gramStart"/>
            <w:r w:rsidRPr="00F656E4">
              <w:rPr>
                <w:rFonts w:ascii="Times New Roman" w:hAnsi="Times New Roman" w:cs="Times New Roman"/>
                <w:sz w:val="24"/>
                <w:szCs w:val="24"/>
                <w:lang w:eastAsia="en-US"/>
              </w:rPr>
              <w:t>Наличие обучающихся с полным государственным обеспечением в образовательных учреждениях</w:t>
            </w:r>
            <w:proofErr w:type="gramEnd"/>
          </w:p>
        </w:tc>
        <w:tc>
          <w:tcPr>
            <w:tcW w:w="2977"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из расчета за каждого дополнительно</w:t>
            </w:r>
          </w:p>
        </w:tc>
        <w:tc>
          <w:tcPr>
            <w:tcW w:w="1559"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0,5</w:t>
            </w:r>
          </w:p>
        </w:tc>
      </w:tr>
      <w:tr w:rsidR="00F656E4" w:rsidRPr="00F656E4" w:rsidTr="00DC199E">
        <w:trPr>
          <w:trHeight w:val="701"/>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10. Наличие в образовательных учреждениях спортивной направленности (детско-юношеская спортивная школа, дом детского творчества и др.)</w:t>
            </w:r>
          </w:p>
        </w:tc>
        <w:tc>
          <w:tcPr>
            <w:tcW w:w="2977"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p>
        </w:tc>
      </w:tr>
      <w:tr w:rsidR="00F656E4" w:rsidRPr="00F656E4" w:rsidTr="00DC199E">
        <w:trPr>
          <w:trHeight w:val="194"/>
        </w:trPr>
        <w:tc>
          <w:tcPr>
            <w:tcW w:w="5670" w:type="dxa"/>
            <w:tcBorders>
              <w:top w:val="nil"/>
              <w:left w:val="single" w:sz="4" w:space="0" w:color="auto"/>
              <w:bottom w:val="nil"/>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спортивно-оздоровительных групп</w:t>
            </w:r>
          </w:p>
        </w:tc>
        <w:tc>
          <w:tcPr>
            <w:tcW w:w="2977" w:type="dxa"/>
            <w:tcBorders>
              <w:top w:val="nil"/>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каждую группу</w:t>
            </w:r>
          </w:p>
        </w:tc>
        <w:tc>
          <w:tcPr>
            <w:tcW w:w="1559" w:type="dxa"/>
            <w:tcBorders>
              <w:top w:val="nil"/>
              <w:left w:val="single" w:sz="4" w:space="0" w:color="auto"/>
              <w:bottom w:val="nil"/>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r>
      <w:tr w:rsidR="00F656E4" w:rsidRPr="00F656E4" w:rsidTr="00DC199E">
        <w:trPr>
          <w:trHeight w:val="813"/>
        </w:trPr>
        <w:tc>
          <w:tcPr>
            <w:tcW w:w="5670" w:type="dxa"/>
            <w:tcBorders>
              <w:top w:val="nil"/>
              <w:left w:val="single" w:sz="4" w:space="0" w:color="auto"/>
              <w:bottom w:val="nil"/>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тренировочных групп</w:t>
            </w:r>
          </w:p>
        </w:tc>
        <w:tc>
          <w:tcPr>
            <w:tcW w:w="2977" w:type="dxa"/>
            <w:tcBorders>
              <w:top w:val="nil"/>
              <w:left w:val="single" w:sz="4" w:space="0" w:color="auto"/>
              <w:bottom w:val="nil"/>
              <w:right w:val="single" w:sz="4" w:space="0" w:color="auto"/>
            </w:tcBorders>
            <w:hideMark/>
          </w:tcPr>
          <w:p w:rsidR="00F656E4" w:rsidRPr="00F656E4" w:rsidRDefault="00F656E4" w:rsidP="00F13CA1">
            <w:pPr>
              <w:pStyle w:val="ConsNonformat"/>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каждого обучающегося дополнительно</w:t>
            </w:r>
          </w:p>
        </w:tc>
        <w:tc>
          <w:tcPr>
            <w:tcW w:w="1559" w:type="dxa"/>
            <w:tcBorders>
              <w:top w:val="nil"/>
              <w:left w:val="single" w:sz="4" w:space="0" w:color="auto"/>
              <w:bottom w:val="nil"/>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0,5</w:t>
            </w:r>
          </w:p>
        </w:tc>
      </w:tr>
      <w:tr w:rsidR="00F656E4" w:rsidRPr="00F656E4" w:rsidTr="00DC199E">
        <w:trPr>
          <w:trHeight w:val="460"/>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11. Наличие оборудованных и используемых в образовательном процессе компьютерных классов</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каждый класс</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10</w:t>
            </w:r>
          </w:p>
        </w:tc>
      </w:tr>
      <w:tr w:rsidR="00F656E4" w:rsidRPr="00F656E4" w:rsidTr="00DC199E">
        <w:trPr>
          <w:trHeight w:val="1406"/>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12.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каждый вид</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 соответствии с требованиями СанПиН</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15</w:t>
            </w:r>
          </w:p>
        </w:tc>
      </w:tr>
      <w:tr w:rsidR="00F656E4" w:rsidRPr="00F656E4" w:rsidTr="00DC199E">
        <w:trPr>
          <w:trHeight w:val="805"/>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 Наличие собственного оборудованного здравпункта, медицинского кабинета, оздоровительно-восстановительного центра, столовой</w:t>
            </w:r>
          </w:p>
        </w:tc>
        <w:tc>
          <w:tcPr>
            <w:tcW w:w="2977"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15</w:t>
            </w:r>
          </w:p>
        </w:tc>
      </w:tr>
      <w:tr w:rsidR="00F656E4" w:rsidRPr="00F656E4" w:rsidTr="00DC199E">
        <w:trPr>
          <w:trHeight w:val="1059"/>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14. Наличие:</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автотранспортных средств, сельхозмашин, строительной и другой самоходной техники на балансе образовательного учреждения</w:t>
            </w:r>
          </w:p>
        </w:tc>
        <w:tc>
          <w:tcPr>
            <w:tcW w:w="2977"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каждую единицу, используемую в учебно-воспитательном процессе</w:t>
            </w:r>
          </w:p>
          <w:p w:rsidR="00F656E4" w:rsidRPr="00F656E4" w:rsidRDefault="00F656E4" w:rsidP="00F13CA1">
            <w:pPr>
              <w:ind w:right="-426"/>
              <w:rPr>
                <w:rFonts w:ascii="Times New Roman" w:hAnsi="Times New Roman" w:cs="Times New Roman"/>
                <w:sz w:val="24"/>
                <w:szCs w:val="24"/>
                <w:lang w:eastAsia="en-US"/>
              </w:rPr>
            </w:pPr>
          </w:p>
        </w:tc>
        <w:tc>
          <w:tcPr>
            <w:tcW w:w="1559" w:type="dxa"/>
            <w:tcBorders>
              <w:top w:val="single" w:sz="4" w:space="0" w:color="auto"/>
              <w:left w:val="single" w:sz="4" w:space="0" w:color="auto"/>
              <w:bottom w:val="nil"/>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 но не более 20</w:t>
            </w:r>
          </w:p>
          <w:p w:rsidR="00F656E4" w:rsidRPr="00F656E4" w:rsidRDefault="00F656E4" w:rsidP="00F13CA1">
            <w:pPr>
              <w:pStyle w:val="ConsNonformat"/>
              <w:ind w:right="-426"/>
              <w:jc w:val="center"/>
              <w:rPr>
                <w:rFonts w:ascii="Times New Roman" w:hAnsi="Times New Roman" w:cs="Times New Roman"/>
                <w:sz w:val="24"/>
                <w:szCs w:val="24"/>
                <w:lang w:eastAsia="en-US"/>
              </w:rPr>
            </w:pPr>
          </w:p>
        </w:tc>
      </w:tr>
      <w:tr w:rsidR="00F656E4" w:rsidRPr="00F656E4" w:rsidTr="00DC199E">
        <w:trPr>
          <w:trHeight w:val="66"/>
        </w:trPr>
        <w:tc>
          <w:tcPr>
            <w:tcW w:w="5670"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ind w:right="-426"/>
              <w:jc w:val="both"/>
              <w:rPr>
                <w:rFonts w:ascii="Times New Roman" w:hAnsi="Times New Roman" w:cs="Times New Roman"/>
                <w:sz w:val="24"/>
                <w:szCs w:val="24"/>
                <w:lang w:eastAsia="en-US"/>
              </w:rPr>
            </w:pPr>
          </w:p>
        </w:tc>
        <w:tc>
          <w:tcPr>
            <w:tcW w:w="2977"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ind w:right="-426"/>
              <w:jc w:val="both"/>
              <w:rPr>
                <w:rFonts w:ascii="Times New Roman" w:hAnsi="Times New Roman" w:cs="Times New Roman"/>
                <w:sz w:val="24"/>
                <w:szCs w:val="24"/>
                <w:lang w:eastAsia="en-US"/>
              </w:rPr>
            </w:pPr>
          </w:p>
        </w:tc>
        <w:tc>
          <w:tcPr>
            <w:tcW w:w="1559"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ind w:right="-426"/>
              <w:rPr>
                <w:rFonts w:ascii="Times New Roman" w:hAnsi="Times New Roman" w:cs="Times New Roman"/>
                <w:sz w:val="24"/>
                <w:szCs w:val="24"/>
                <w:lang w:eastAsia="en-US"/>
              </w:rPr>
            </w:pPr>
          </w:p>
        </w:tc>
      </w:tr>
      <w:tr w:rsidR="00F656E4" w:rsidRPr="00F656E4" w:rsidTr="00DC199E">
        <w:trPr>
          <w:cantSplit/>
          <w:trHeight w:val="709"/>
        </w:trPr>
        <w:tc>
          <w:tcPr>
            <w:tcW w:w="5670"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15. Наличие загородных объектов (лагерей, баз отдыха, дач и др.)</w:t>
            </w:r>
          </w:p>
        </w:tc>
        <w:tc>
          <w:tcPr>
            <w:tcW w:w="2977"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находящихся на балансе образовательных учреждений</w:t>
            </w:r>
          </w:p>
        </w:tc>
        <w:tc>
          <w:tcPr>
            <w:tcW w:w="1559" w:type="dxa"/>
            <w:tcBorders>
              <w:top w:val="single" w:sz="4" w:space="0" w:color="auto"/>
              <w:left w:val="single" w:sz="4" w:space="0" w:color="auto"/>
              <w:bottom w:val="nil"/>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30</w:t>
            </w:r>
          </w:p>
        </w:tc>
      </w:tr>
      <w:tr w:rsidR="00F656E4" w:rsidRPr="00F656E4" w:rsidTr="00DC199E">
        <w:trPr>
          <w:trHeight w:val="285"/>
        </w:trPr>
        <w:tc>
          <w:tcPr>
            <w:tcW w:w="5670" w:type="dxa"/>
            <w:tcBorders>
              <w:top w:val="nil"/>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2977"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 других случаях</w:t>
            </w:r>
          </w:p>
        </w:tc>
        <w:tc>
          <w:tcPr>
            <w:tcW w:w="1559" w:type="dxa"/>
            <w:tcBorders>
              <w:top w:val="nil"/>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15</w:t>
            </w:r>
          </w:p>
        </w:tc>
      </w:tr>
      <w:tr w:rsidR="00F656E4" w:rsidRPr="00F656E4" w:rsidTr="00DC199E">
        <w:trPr>
          <w:trHeight w:val="1181"/>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16. Наличие учебно-опытных участков (площадью не менее </w:t>
            </w:r>
            <w:smartTag w:uri="urn:schemas-microsoft-com:office:smarttags" w:element="metricconverter">
              <w:smartTagPr>
                <w:attr w:name="ProductID" w:val="0,5 га"/>
              </w:smartTagPr>
              <w:r w:rsidRPr="00F656E4">
                <w:rPr>
                  <w:rFonts w:ascii="Times New Roman" w:hAnsi="Times New Roman" w:cs="Times New Roman"/>
                  <w:sz w:val="24"/>
                  <w:szCs w:val="24"/>
                  <w:lang w:eastAsia="en-US"/>
                </w:rPr>
                <w:t>0,5 га</w:t>
              </w:r>
            </w:smartTag>
            <w:r w:rsidRPr="00F656E4">
              <w:rPr>
                <w:rFonts w:ascii="Times New Roman" w:hAnsi="Times New Roman" w:cs="Times New Roman"/>
                <w:sz w:val="24"/>
                <w:szCs w:val="24"/>
                <w:lang w:eastAsia="en-US"/>
              </w:rPr>
              <w:t xml:space="preserve">, а при орошаемом земледелии - </w:t>
            </w:r>
            <w:smartTag w:uri="urn:schemas-microsoft-com:office:smarttags" w:element="metricconverter">
              <w:smartTagPr>
                <w:attr w:name="ProductID" w:val="0,25 га"/>
              </w:smartTagPr>
              <w:r w:rsidRPr="00F656E4">
                <w:rPr>
                  <w:rFonts w:ascii="Times New Roman" w:hAnsi="Times New Roman" w:cs="Times New Roman"/>
                  <w:sz w:val="24"/>
                  <w:szCs w:val="24"/>
                  <w:lang w:eastAsia="en-US"/>
                </w:rPr>
                <w:t>0,25 га</w:t>
              </w:r>
            </w:smartTag>
            <w:r w:rsidRPr="00F656E4">
              <w:rPr>
                <w:rFonts w:ascii="Times New Roman" w:hAnsi="Times New Roman" w:cs="Times New Roman"/>
                <w:sz w:val="24"/>
                <w:szCs w:val="24"/>
                <w:lang w:eastAsia="en-US"/>
              </w:rPr>
              <w:t>), парникового хозяйства, подсобного сельского хозяйства, учебного хозяйства, теплиц</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каждый вид</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tc>
      </w:tr>
      <w:tr w:rsidR="00F656E4" w:rsidRPr="00F656E4" w:rsidTr="00DC199E">
        <w:trPr>
          <w:trHeight w:val="544"/>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 xml:space="preserve">17. Наличие собственных (используемых): котельной, очистных и других сооружений; </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жилых домов</w:t>
            </w:r>
          </w:p>
        </w:tc>
        <w:tc>
          <w:tcPr>
            <w:tcW w:w="2977"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каждый вид</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w:t>
            </w:r>
          </w:p>
          <w:p w:rsidR="00F656E4" w:rsidRPr="00F656E4" w:rsidRDefault="00F656E4" w:rsidP="00F13CA1">
            <w:pPr>
              <w:pStyle w:val="ConsNonformat"/>
              <w:ind w:right="-426"/>
              <w:jc w:val="center"/>
              <w:rPr>
                <w:rFonts w:ascii="Times New Roman" w:hAnsi="Times New Roman" w:cs="Times New Roman"/>
                <w:sz w:val="24"/>
                <w:szCs w:val="24"/>
                <w:lang w:eastAsia="en-US"/>
              </w:rPr>
            </w:pPr>
          </w:p>
          <w:p w:rsidR="00F656E4" w:rsidRPr="00F656E4" w:rsidRDefault="00F656E4" w:rsidP="00F13CA1">
            <w:pPr>
              <w:pStyle w:val="ConsNonformat"/>
              <w:ind w:right="-426"/>
              <w:rPr>
                <w:rFonts w:ascii="Times New Roman" w:hAnsi="Times New Roman" w:cs="Times New Roman"/>
                <w:sz w:val="24"/>
                <w:szCs w:val="24"/>
                <w:lang w:eastAsia="en-US"/>
              </w:rPr>
            </w:pPr>
          </w:p>
        </w:tc>
      </w:tr>
      <w:tr w:rsidR="00F656E4" w:rsidRPr="00F656E4" w:rsidTr="00DC199E">
        <w:trPr>
          <w:trHeight w:val="544"/>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18. 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2977"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каждого</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обучающегося</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0,5</w:t>
            </w:r>
          </w:p>
        </w:tc>
      </w:tr>
      <w:tr w:rsidR="00F656E4" w:rsidRPr="00F656E4" w:rsidTr="00DC199E">
        <w:trPr>
          <w:trHeight w:val="544"/>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19. 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каждый вид</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15</w:t>
            </w:r>
          </w:p>
        </w:tc>
      </w:tr>
      <w:tr w:rsidR="00F656E4" w:rsidRPr="00F656E4" w:rsidTr="00DC199E">
        <w:trPr>
          <w:trHeight w:val="544"/>
        </w:trPr>
        <w:tc>
          <w:tcPr>
            <w:tcW w:w="5670"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20. Наличие в образовательных учреждениях (классах, группах) обучающихся с ограниченными возможностями здоровья, охваченных квалифицированной коррекцией физического и психического развития (кроме отдельных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 каждого</w:t>
            </w:r>
          </w:p>
          <w:p w:rsidR="00F656E4" w:rsidRPr="00F656E4" w:rsidRDefault="00F656E4" w:rsidP="00F13CA1">
            <w:pPr>
              <w:pStyle w:val="ConsNonformat"/>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обучающегося</w:t>
            </w:r>
          </w:p>
          <w:p w:rsidR="00F656E4" w:rsidRPr="00F656E4" w:rsidRDefault="00F656E4" w:rsidP="00F13CA1">
            <w:pPr>
              <w:pStyle w:val="ConsNonformat"/>
              <w:widowControl/>
              <w:ind w:right="-426"/>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pStyle w:val="ConsNonformat"/>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tc>
      </w:tr>
    </w:tbl>
    <w:p w:rsidR="00F656E4" w:rsidRPr="00F656E4" w:rsidRDefault="00F656E4" w:rsidP="00F13CA1">
      <w:pPr>
        <w:ind w:right="-426" w:firstLine="709"/>
        <w:rPr>
          <w:rFonts w:ascii="Times New Roman" w:hAnsi="Times New Roman" w:cs="Times New Roman"/>
          <w:sz w:val="24"/>
          <w:szCs w:val="24"/>
        </w:rPr>
      </w:pP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  Порядок отнесения муниципальных учреждений образования к группам по оплате труда руководителей:</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2.1. Группа по оплате труда руководителей определяется не чаще одного раза в год Управлением образования Администрации </w:t>
      </w:r>
      <w:proofErr w:type="spellStart"/>
      <w:r w:rsidRPr="00F656E4">
        <w:rPr>
          <w:rFonts w:ascii="Times New Roman" w:hAnsi="Times New Roman" w:cs="Times New Roman"/>
          <w:sz w:val="24"/>
          <w:szCs w:val="24"/>
        </w:rPr>
        <w:t>Удомельского</w:t>
      </w:r>
      <w:proofErr w:type="spellEnd"/>
      <w:r w:rsidRPr="00F656E4">
        <w:rPr>
          <w:rFonts w:ascii="Times New Roman" w:hAnsi="Times New Roman" w:cs="Times New Roman"/>
          <w:sz w:val="24"/>
          <w:szCs w:val="24"/>
        </w:rPr>
        <w:t xml:space="preserve"> городского округа, в устанавливаемом им порядке на основании соответствующих документов, подтверждающих наличие указанных объемов работы учреждения.</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Группа по оплате труда для вновь открываемых учреждений образования устанавливается исходя из плановых (проектных) показателей, но не более чем на 2 года.</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Группа по оплате труда заведующего спортивного сооружения (при наличии на балансе или на праве оперативного управления детско-юношеских спортивных школ, детско-юношеских клубов физической подготовки и др.) определяется в соответствии с типовыми штатными расписаниями детско-юношеских спортивных школ, детско-юношеских клубов физической подготовки и др., согласованными с Управлением образования Администрации </w:t>
      </w:r>
      <w:proofErr w:type="spellStart"/>
      <w:r w:rsidRPr="00F656E4">
        <w:rPr>
          <w:rFonts w:ascii="Times New Roman" w:hAnsi="Times New Roman" w:cs="Times New Roman"/>
          <w:sz w:val="24"/>
          <w:szCs w:val="24"/>
        </w:rPr>
        <w:t>Удомельского</w:t>
      </w:r>
      <w:proofErr w:type="spellEnd"/>
      <w:r w:rsidRPr="00F656E4">
        <w:rPr>
          <w:rFonts w:ascii="Times New Roman" w:hAnsi="Times New Roman" w:cs="Times New Roman"/>
          <w:sz w:val="24"/>
          <w:szCs w:val="24"/>
        </w:rPr>
        <w:t xml:space="preserve"> городского округа.</w:t>
      </w:r>
    </w:p>
    <w:p w:rsidR="00F656E4" w:rsidRPr="00F656E4" w:rsidRDefault="00F656E4" w:rsidP="00F13CA1">
      <w:pPr>
        <w:pStyle w:val="23"/>
        <w:spacing w:after="0" w:line="240" w:lineRule="auto"/>
        <w:ind w:left="0" w:right="-426" w:firstLine="709"/>
        <w:jc w:val="both"/>
        <w:rPr>
          <w:sz w:val="24"/>
          <w:szCs w:val="24"/>
          <w:lang w:val="ru-RU"/>
        </w:rPr>
      </w:pPr>
      <w:r w:rsidRPr="00F656E4">
        <w:rPr>
          <w:sz w:val="24"/>
          <w:szCs w:val="24"/>
          <w:lang w:val="ru-RU"/>
        </w:rPr>
        <w:t xml:space="preserve">2.2. При наличии других показателей, не предусмотренных в пункте 1.1 настоящего  приложения, но значительно увеличивающих объем и сложность работы в учреждении, суммарное количество баллов может быть увеличено Управлением образования Администрации </w:t>
      </w:r>
      <w:proofErr w:type="spellStart"/>
      <w:r w:rsidRPr="00F656E4">
        <w:rPr>
          <w:sz w:val="24"/>
          <w:szCs w:val="24"/>
          <w:lang w:val="ru-RU"/>
        </w:rPr>
        <w:t>Удомельского</w:t>
      </w:r>
      <w:proofErr w:type="spellEnd"/>
      <w:r w:rsidRPr="00F656E4">
        <w:rPr>
          <w:sz w:val="24"/>
          <w:szCs w:val="24"/>
          <w:lang w:val="ru-RU"/>
        </w:rPr>
        <w:t xml:space="preserve"> городского округа по подчиненности образовательного учреждения за каждый дополнительный показатель до 20 баллов.</w:t>
      </w:r>
    </w:p>
    <w:p w:rsidR="00F656E4" w:rsidRPr="00F656E4" w:rsidRDefault="00F656E4" w:rsidP="00F13CA1">
      <w:pPr>
        <w:pStyle w:val="23"/>
        <w:spacing w:after="0" w:line="240" w:lineRule="auto"/>
        <w:ind w:left="0" w:right="-426"/>
        <w:jc w:val="both"/>
        <w:rPr>
          <w:sz w:val="24"/>
          <w:szCs w:val="24"/>
          <w:lang w:val="ru-RU"/>
        </w:rPr>
      </w:pPr>
      <w:r w:rsidRPr="00F656E4">
        <w:rPr>
          <w:sz w:val="24"/>
          <w:szCs w:val="24"/>
          <w:lang w:val="ru-RU"/>
        </w:rPr>
        <w:tab/>
        <w:t xml:space="preserve">Конкретное количество баллов, предусмотренных по показателям с приставкой «до», устанавливается Управлением образования Администрации </w:t>
      </w:r>
      <w:proofErr w:type="spellStart"/>
      <w:r w:rsidRPr="00F656E4">
        <w:rPr>
          <w:sz w:val="24"/>
          <w:szCs w:val="24"/>
          <w:lang w:val="ru-RU"/>
        </w:rPr>
        <w:t>Удомельского</w:t>
      </w:r>
      <w:proofErr w:type="spellEnd"/>
      <w:r w:rsidRPr="00F656E4">
        <w:rPr>
          <w:sz w:val="24"/>
          <w:szCs w:val="24"/>
          <w:lang w:val="ru-RU"/>
        </w:rPr>
        <w:t xml:space="preserve"> городского округа.</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2.3.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по общеобразовательным и образовательным учреждениям - по списочному составу на 1 сентября текущего года, предшествующего планируемому;</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w:t>
      </w:r>
      <w:r w:rsidRPr="00F656E4">
        <w:rPr>
          <w:rFonts w:ascii="Times New Roman" w:hAnsi="Times New Roman" w:cs="Times New Roman"/>
          <w:color w:val="262626"/>
          <w:sz w:val="24"/>
          <w:szCs w:val="24"/>
        </w:rPr>
        <w:t>1 января</w:t>
      </w:r>
      <w:r w:rsidRPr="00F656E4">
        <w:rPr>
          <w:rFonts w:ascii="Times New Roman" w:hAnsi="Times New Roman" w:cs="Times New Roman"/>
          <w:sz w:val="24"/>
          <w:szCs w:val="24"/>
        </w:rPr>
        <w:t xml:space="preserve"> текущего года, предшествующего планируемому.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w:t>
      </w:r>
      <w:r w:rsidRPr="00F656E4">
        <w:rPr>
          <w:rFonts w:ascii="Times New Roman" w:hAnsi="Times New Roman" w:cs="Times New Roman"/>
          <w:sz w:val="24"/>
          <w:szCs w:val="24"/>
        </w:rPr>
        <w:lastRenderedPageBreak/>
        <w:t>составу на начало учебного года с коэффициентом 0,25, для которых обучение проводится менее 3 раз в неделю, с коэффициентом 0,5 - 3 раза и с коэффициентом 1,0 - 4 и более раз в неделю.</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2.4.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2.5. Учреждения дополнительного образования относятся к соответствующей группе по оплате труда руководителей по объемным показателям, но не ниже 2-ой группы по оплате труда руководителей.</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2.6. Управление образования Администрации </w:t>
      </w:r>
      <w:proofErr w:type="spellStart"/>
      <w:r w:rsidRPr="00F656E4">
        <w:rPr>
          <w:rFonts w:ascii="Times New Roman" w:hAnsi="Times New Roman" w:cs="Times New Roman"/>
          <w:sz w:val="24"/>
          <w:szCs w:val="24"/>
        </w:rPr>
        <w:t>Удомельского</w:t>
      </w:r>
      <w:proofErr w:type="spellEnd"/>
      <w:r w:rsidRPr="00F656E4">
        <w:rPr>
          <w:rFonts w:ascii="Times New Roman" w:hAnsi="Times New Roman" w:cs="Times New Roman"/>
          <w:sz w:val="24"/>
          <w:szCs w:val="24"/>
        </w:rPr>
        <w:t xml:space="preserve"> городского округа устанавливает показатели по муниципальным учреждениям образования, для отнесения их к одной из четырех групп по оплате труда руководителей; может относить учреждения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 может устанавливать (без изменения учреждению группы по оплате труда руководителей, определяемой по показателям), в порядке исключения, руководителям учреждений образования, имеющим особые заслуги в области образования.</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2.7. Группы оплаты труда для руководящих работников муниципальных учреждений образования (в зависимости от суммы баллов, исчисленной по показателям)</w:t>
      </w:r>
    </w:p>
    <w:p w:rsidR="00F656E4" w:rsidRPr="00F656E4" w:rsidRDefault="00F656E4" w:rsidP="00F13CA1">
      <w:pPr>
        <w:ind w:right="-426" w:firstLine="709"/>
        <w:rPr>
          <w:rFonts w:ascii="Times New Roman" w:hAnsi="Times New Roman" w:cs="Times New Roman"/>
          <w:sz w:val="24"/>
          <w:szCs w:val="24"/>
        </w:rPr>
      </w:pPr>
    </w:p>
    <w:tbl>
      <w:tblPr>
        <w:tblW w:w="10135" w:type="dxa"/>
        <w:tblLayout w:type="fixed"/>
        <w:tblCellMar>
          <w:left w:w="70" w:type="dxa"/>
          <w:right w:w="70" w:type="dxa"/>
        </w:tblCellMar>
        <w:tblLook w:val="04A0" w:firstRow="1" w:lastRow="0" w:firstColumn="1" w:lastColumn="0" w:noHBand="0" w:noVBand="1"/>
      </w:tblPr>
      <w:tblGrid>
        <w:gridCol w:w="5315"/>
        <w:gridCol w:w="1843"/>
        <w:gridCol w:w="992"/>
        <w:gridCol w:w="992"/>
        <w:gridCol w:w="993"/>
      </w:tblGrid>
      <w:tr w:rsidR="00F656E4" w:rsidRPr="00F656E4" w:rsidTr="006907B6">
        <w:trPr>
          <w:cantSplit/>
          <w:trHeight w:val="600"/>
        </w:trPr>
        <w:tc>
          <w:tcPr>
            <w:tcW w:w="5315" w:type="dxa"/>
            <w:vMerge w:val="restart"/>
            <w:tcBorders>
              <w:top w:val="single" w:sz="6" w:space="0" w:color="auto"/>
              <w:left w:val="single" w:sz="6" w:space="0" w:color="auto"/>
              <w:bottom w:val="single" w:sz="6" w:space="0" w:color="auto"/>
              <w:right w:val="single" w:sz="6" w:space="0" w:color="auto"/>
            </w:tcBorders>
            <w:vAlign w:val="center"/>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Тип (вид) образовательного учреждения</w:t>
            </w:r>
          </w:p>
        </w:tc>
        <w:tc>
          <w:tcPr>
            <w:tcW w:w="4820" w:type="dxa"/>
            <w:gridSpan w:val="4"/>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Группа, к которой учреждение относится по оплате труда руководителей в зависимости от суммы баллов           </w:t>
            </w:r>
          </w:p>
        </w:tc>
      </w:tr>
      <w:tr w:rsidR="00F656E4" w:rsidRPr="00F656E4" w:rsidTr="006907B6">
        <w:trPr>
          <w:cantSplit/>
          <w:trHeight w:val="360"/>
        </w:trPr>
        <w:tc>
          <w:tcPr>
            <w:tcW w:w="5315" w:type="dxa"/>
            <w:vMerge/>
            <w:tcBorders>
              <w:top w:val="single" w:sz="6" w:space="0" w:color="auto"/>
              <w:left w:val="single" w:sz="6" w:space="0" w:color="auto"/>
              <w:bottom w:val="single" w:sz="6" w:space="0" w:color="auto"/>
              <w:right w:val="single" w:sz="6" w:space="0" w:color="auto"/>
            </w:tcBorders>
            <w:vAlign w:val="center"/>
            <w:hideMark/>
          </w:tcPr>
          <w:p w:rsidR="00F656E4" w:rsidRPr="00F656E4" w:rsidRDefault="00F656E4" w:rsidP="00F13CA1">
            <w:pPr>
              <w:ind w:right="-426"/>
              <w:rPr>
                <w:rFonts w:ascii="Times New Roman" w:hAnsi="Times New Roman" w:cs="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I</w:t>
            </w:r>
          </w:p>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группа</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II</w:t>
            </w:r>
          </w:p>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группа</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III  </w:t>
            </w:r>
            <w:r w:rsidRPr="00F656E4">
              <w:rPr>
                <w:rFonts w:ascii="Times New Roman" w:hAnsi="Times New Roman" w:cs="Times New Roman"/>
                <w:sz w:val="24"/>
                <w:szCs w:val="24"/>
                <w:lang w:eastAsia="en-US"/>
              </w:rPr>
              <w:br/>
              <w:t>группа</w:t>
            </w:r>
          </w:p>
        </w:tc>
        <w:tc>
          <w:tcPr>
            <w:tcW w:w="99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IV   </w:t>
            </w:r>
            <w:r w:rsidRPr="00F656E4">
              <w:rPr>
                <w:rFonts w:ascii="Times New Roman" w:hAnsi="Times New Roman" w:cs="Times New Roman"/>
                <w:sz w:val="24"/>
                <w:szCs w:val="24"/>
                <w:lang w:eastAsia="en-US"/>
              </w:rPr>
              <w:br/>
              <w:t>группа</w:t>
            </w:r>
          </w:p>
        </w:tc>
      </w:tr>
      <w:tr w:rsidR="00F656E4" w:rsidRPr="00F656E4" w:rsidTr="006907B6">
        <w:trPr>
          <w:trHeight w:val="480"/>
        </w:trPr>
        <w:tc>
          <w:tcPr>
            <w:tcW w:w="5315"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Общеобразовательные учреждения</w:t>
            </w:r>
          </w:p>
        </w:tc>
        <w:tc>
          <w:tcPr>
            <w:tcW w:w="184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свыше 500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350</w:t>
            </w:r>
          </w:p>
        </w:tc>
        <w:tc>
          <w:tcPr>
            <w:tcW w:w="99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200</w:t>
            </w:r>
          </w:p>
        </w:tc>
      </w:tr>
      <w:tr w:rsidR="00F656E4" w:rsidRPr="00F656E4" w:rsidTr="006907B6">
        <w:trPr>
          <w:trHeight w:val="480"/>
        </w:trPr>
        <w:tc>
          <w:tcPr>
            <w:tcW w:w="5315"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Дошкольные образовательные учреждения</w:t>
            </w:r>
          </w:p>
        </w:tc>
        <w:tc>
          <w:tcPr>
            <w:tcW w:w="184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свыше 500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350</w:t>
            </w:r>
          </w:p>
        </w:tc>
        <w:tc>
          <w:tcPr>
            <w:tcW w:w="99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200</w:t>
            </w:r>
          </w:p>
        </w:tc>
      </w:tr>
      <w:tr w:rsidR="00F656E4" w:rsidRPr="00F656E4" w:rsidTr="006907B6">
        <w:trPr>
          <w:trHeight w:val="438"/>
        </w:trPr>
        <w:tc>
          <w:tcPr>
            <w:tcW w:w="5315"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Учреждения дополнительного образования детей</w:t>
            </w:r>
          </w:p>
        </w:tc>
        <w:tc>
          <w:tcPr>
            <w:tcW w:w="184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свыше 500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350</w:t>
            </w:r>
          </w:p>
        </w:tc>
        <w:tc>
          <w:tcPr>
            <w:tcW w:w="99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200</w:t>
            </w:r>
          </w:p>
        </w:tc>
      </w:tr>
      <w:tr w:rsidR="00F656E4" w:rsidRPr="00F656E4" w:rsidTr="006907B6">
        <w:trPr>
          <w:trHeight w:val="416"/>
        </w:trPr>
        <w:tc>
          <w:tcPr>
            <w:tcW w:w="5315"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Детско-юношеская спортивная школа</w:t>
            </w:r>
          </w:p>
        </w:tc>
        <w:tc>
          <w:tcPr>
            <w:tcW w:w="184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свыше 350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350</w:t>
            </w:r>
          </w:p>
        </w:tc>
        <w:tc>
          <w:tcPr>
            <w:tcW w:w="992"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w:t>
            </w:r>
          </w:p>
        </w:tc>
        <w:tc>
          <w:tcPr>
            <w:tcW w:w="993" w:type="dxa"/>
            <w:tcBorders>
              <w:top w:val="single" w:sz="6" w:space="0" w:color="auto"/>
              <w:left w:val="single" w:sz="6" w:space="0" w:color="auto"/>
              <w:bottom w:val="single" w:sz="6" w:space="0" w:color="auto"/>
              <w:right w:val="single" w:sz="6" w:space="0" w:color="auto"/>
            </w:tcBorders>
            <w:hideMark/>
          </w:tcPr>
          <w:p w:rsidR="00F656E4" w:rsidRPr="00F656E4" w:rsidRDefault="00F656E4" w:rsidP="00F13CA1">
            <w:pPr>
              <w:pStyle w:val="ConsCell"/>
              <w:widowControl/>
              <w:ind w:right="-426"/>
              <w:jc w:val="both"/>
              <w:rPr>
                <w:rFonts w:ascii="Times New Roman" w:hAnsi="Times New Roman" w:cs="Times New Roman"/>
                <w:sz w:val="24"/>
                <w:szCs w:val="24"/>
                <w:lang w:eastAsia="en-US"/>
              </w:rPr>
            </w:pPr>
            <w:r w:rsidRPr="00F656E4">
              <w:rPr>
                <w:rFonts w:ascii="Times New Roman" w:hAnsi="Times New Roman" w:cs="Times New Roman"/>
                <w:sz w:val="24"/>
                <w:szCs w:val="24"/>
                <w:lang w:eastAsia="en-US"/>
              </w:rPr>
              <w:t>-</w:t>
            </w:r>
          </w:p>
        </w:tc>
      </w:tr>
    </w:tbl>
    <w:p w:rsidR="00F656E4" w:rsidRDefault="00F656E4" w:rsidP="00F13CA1">
      <w:pPr>
        <w:pStyle w:val="ConsNormal"/>
        <w:widowControl/>
        <w:ind w:right="-426" w:firstLine="709"/>
        <w:jc w:val="both"/>
        <w:rPr>
          <w:rFonts w:ascii="Times New Roman" w:hAnsi="Times New Roman" w:cs="Times New Roman"/>
          <w:color w:val="000000"/>
          <w:sz w:val="24"/>
          <w:szCs w:val="24"/>
        </w:rPr>
      </w:pPr>
      <w:r w:rsidRPr="00F656E4">
        <w:rPr>
          <w:rFonts w:ascii="Times New Roman" w:hAnsi="Times New Roman" w:cs="Times New Roman"/>
          <w:sz w:val="24"/>
          <w:szCs w:val="24"/>
        </w:rPr>
        <w:t xml:space="preserve">2.8. Муниципальные методические  (учебно-методические)  кабинеты (центры) относятся к </w:t>
      </w:r>
      <w:r w:rsidRPr="00F656E4">
        <w:rPr>
          <w:rFonts w:ascii="Times New Roman" w:hAnsi="Times New Roman" w:cs="Times New Roman"/>
          <w:sz w:val="24"/>
          <w:szCs w:val="24"/>
          <w:lang w:val="en-US"/>
        </w:rPr>
        <w:t>I</w:t>
      </w:r>
      <w:r w:rsidRPr="00F656E4">
        <w:rPr>
          <w:rFonts w:ascii="Times New Roman" w:hAnsi="Times New Roman" w:cs="Times New Roman"/>
          <w:sz w:val="24"/>
          <w:szCs w:val="24"/>
        </w:rPr>
        <w:t xml:space="preserve"> группе по оплате труда руководителей.</w:t>
      </w:r>
      <w:r>
        <w:rPr>
          <w:rFonts w:ascii="Times New Roman" w:hAnsi="Times New Roman" w:cs="Times New Roman"/>
          <w:color w:val="000000"/>
          <w:sz w:val="24"/>
          <w:szCs w:val="24"/>
        </w:rPr>
        <w:br w:type="page"/>
      </w:r>
    </w:p>
    <w:p w:rsidR="00F656E4" w:rsidRPr="00F656E4" w:rsidRDefault="00F656E4" w:rsidP="00F13CA1">
      <w:pPr>
        <w:ind w:left="5726" w:right="-426"/>
        <w:rPr>
          <w:rFonts w:ascii="Times New Roman" w:hAnsi="Times New Roman" w:cs="Times New Roman"/>
          <w:color w:val="000000"/>
          <w:sz w:val="24"/>
          <w:szCs w:val="24"/>
        </w:rPr>
      </w:pPr>
      <w:r w:rsidRPr="00F656E4">
        <w:rPr>
          <w:rFonts w:ascii="Times New Roman" w:hAnsi="Times New Roman" w:cs="Times New Roman"/>
          <w:color w:val="000000"/>
          <w:sz w:val="24"/>
          <w:szCs w:val="24"/>
        </w:rPr>
        <w:lastRenderedPageBreak/>
        <w:t>Приложение 4</w:t>
      </w:r>
    </w:p>
    <w:p w:rsidR="00F656E4" w:rsidRPr="00F656E4" w:rsidRDefault="00F656E4" w:rsidP="00F13CA1">
      <w:pPr>
        <w:autoSpaceDE w:val="0"/>
        <w:autoSpaceDN w:val="0"/>
        <w:adjustRightInd w:val="0"/>
        <w:ind w:left="5726" w:right="-426"/>
        <w:rPr>
          <w:rFonts w:ascii="Times New Roman" w:hAnsi="Times New Roman" w:cs="Times New Roman"/>
          <w:sz w:val="24"/>
          <w:szCs w:val="24"/>
        </w:rPr>
      </w:pPr>
      <w:r w:rsidRPr="00F656E4">
        <w:rPr>
          <w:rFonts w:ascii="Times New Roman" w:hAnsi="Times New Roman" w:cs="Times New Roman"/>
          <w:sz w:val="24"/>
          <w:szCs w:val="24"/>
        </w:rPr>
        <w:t xml:space="preserve">к  Положению о порядке и условиях оплаты и стимулировании труда в муниципальных учреждениях образования </w:t>
      </w:r>
      <w:proofErr w:type="spellStart"/>
      <w:r w:rsidRPr="00F656E4">
        <w:rPr>
          <w:rFonts w:ascii="Times New Roman" w:hAnsi="Times New Roman" w:cs="Times New Roman"/>
          <w:sz w:val="24"/>
          <w:szCs w:val="24"/>
        </w:rPr>
        <w:t>Удомельского</w:t>
      </w:r>
      <w:proofErr w:type="spellEnd"/>
      <w:r w:rsidRPr="00F656E4">
        <w:rPr>
          <w:rFonts w:ascii="Times New Roman" w:hAnsi="Times New Roman" w:cs="Times New Roman"/>
          <w:sz w:val="24"/>
          <w:szCs w:val="24"/>
        </w:rPr>
        <w:t xml:space="preserve"> городского округа</w:t>
      </w:r>
    </w:p>
    <w:p w:rsidR="00F656E4" w:rsidRPr="00F656E4" w:rsidRDefault="00F656E4" w:rsidP="00F13CA1">
      <w:pPr>
        <w:ind w:right="-426" w:firstLine="284"/>
        <w:jc w:val="right"/>
        <w:rPr>
          <w:rFonts w:ascii="Times New Roman" w:hAnsi="Times New Roman" w:cs="Times New Roman"/>
          <w:color w:val="000000"/>
          <w:sz w:val="24"/>
          <w:szCs w:val="24"/>
        </w:rPr>
      </w:pPr>
    </w:p>
    <w:p w:rsidR="00F656E4" w:rsidRPr="00F656E4" w:rsidRDefault="00F656E4" w:rsidP="00F13CA1">
      <w:pPr>
        <w:ind w:right="-426" w:firstLine="709"/>
        <w:rPr>
          <w:rFonts w:ascii="Times New Roman" w:hAnsi="Times New Roman" w:cs="Times New Roman"/>
          <w:color w:val="000000"/>
          <w:sz w:val="24"/>
          <w:szCs w:val="24"/>
        </w:rPr>
      </w:pPr>
      <w:r w:rsidRPr="00F656E4">
        <w:rPr>
          <w:rFonts w:ascii="Times New Roman" w:hAnsi="Times New Roman" w:cs="Times New Roman"/>
          <w:color w:val="000000"/>
          <w:sz w:val="24"/>
          <w:szCs w:val="24"/>
        </w:rPr>
        <w:t>Размер норматива оплаты труда тренера-преподавателя за подготовку высококвалифицированного учащегося-спортсмена и надбавок работникам за обеспечение высококачественного тренировочного процесса, за участие в подготовке высококвалифицированного спортсмена (не менее 3-х лет) и занявшего 1 - 6 места на официальных соревнованиях</w:t>
      </w:r>
    </w:p>
    <w:p w:rsidR="00F656E4" w:rsidRPr="00F656E4" w:rsidRDefault="00F656E4" w:rsidP="00F13CA1">
      <w:pPr>
        <w:ind w:right="-426"/>
        <w:rPr>
          <w:rFonts w:ascii="Times New Roman" w:hAnsi="Times New Roman" w:cs="Times New Roman"/>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134"/>
        <w:gridCol w:w="1559"/>
        <w:gridCol w:w="1134"/>
        <w:gridCol w:w="1559"/>
      </w:tblGrid>
      <w:tr w:rsidR="00F656E4" w:rsidRPr="00F656E4" w:rsidTr="00DC199E">
        <w:trPr>
          <w:trHeight w:val="473"/>
        </w:trPr>
        <w:tc>
          <w:tcPr>
            <w:tcW w:w="4928" w:type="dxa"/>
            <w:vMerge w:val="restart"/>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Уровень соревнований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Занятое</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место</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Размер оплаты в % от должностного оклада (</w:t>
            </w:r>
            <w:proofErr w:type="spellStart"/>
            <w:r w:rsidRPr="00F656E4">
              <w:rPr>
                <w:rFonts w:ascii="Times New Roman" w:hAnsi="Times New Roman" w:cs="Times New Roman"/>
                <w:sz w:val="24"/>
                <w:szCs w:val="24"/>
                <w:lang w:eastAsia="en-US"/>
              </w:rPr>
              <w:t>окла</w:t>
            </w:r>
            <w:proofErr w:type="spellEnd"/>
            <w:r w:rsidRPr="00F656E4">
              <w:rPr>
                <w:rFonts w:ascii="Times New Roman" w:hAnsi="Times New Roman" w:cs="Times New Roman"/>
                <w:sz w:val="24"/>
                <w:szCs w:val="24"/>
                <w:lang w:eastAsia="en-US"/>
              </w:rPr>
              <w:t>-</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да) тренера-преподавателя за подготовку</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одного спортсмена,</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обучающегося спортивной школы</w:t>
            </w:r>
          </w:p>
        </w:tc>
        <w:tc>
          <w:tcPr>
            <w:tcW w:w="2693" w:type="dxa"/>
            <w:gridSpan w:val="2"/>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Размер надбавки в процентах от должностного оклада (оклада) работникам</w:t>
            </w:r>
          </w:p>
        </w:tc>
      </w:tr>
      <w:tr w:rsidR="00F656E4" w:rsidRPr="00F656E4" w:rsidTr="00DC199E">
        <w:trPr>
          <w:trHeight w:val="472"/>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656E4" w:rsidRPr="00F656E4" w:rsidRDefault="00F656E4" w:rsidP="00F13CA1">
            <w:pPr>
              <w:ind w:right="-426"/>
              <w:rPr>
                <w:rFonts w:ascii="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6E4" w:rsidRPr="00F656E4" w:rsidRDefault="00F656E4" w:rsidP="00F13CA1">
            <w:pPr>
              <w:ind w:right="-426"/>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6E4" w:rsidRPr="00F656E4" w:rsidRDefault="00F656E4" w:rsidP="00F13CA1">
            <w:pPr>
              <w:ind w:right="-426"/>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постоянный        </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состав обучающихся      </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переменный        </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состав обучающихся</w:t>
            </w: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r>
    </w:tbl>
    <w:p w:rsidR="00F656E4" w:rsidRPr="00F656E4" w:rsidRDefault="00F656E4" w:rsidP="00F13CA1">
      <w:pPr>
        <w:ind w:right="-426"/>
        <w:rPr>
          <w:rFonts w:ascii="Times New Roman" w:hAnsi="Times New Roman" w:cs="Times New Roman"/>
          <w:sz w:val="24"/>
          <w:szCs w:val="24"/>
        </w:rPr>
      </w:pPr>
      <w:r w:rsidRPr="00F656E4">
        <w:rPr>
          <w:rFonts w:ascii="Times New Roman" w:hAnsi="Times New Roman" w:cs="Times New Roman"/>
          <w:sz w:val="24"/>
          <w:szCs w:val="24"/>
        </w:rPr>
        <w:t xml:space="preserve">           </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 1. В личных и командных видах спортивных дисциплин:</w:t>
      </w:r>
    </w:p>
    <w:p w:rsidR="00F656E4" w:rsidRPr="00F656E4" w:rsidRDefault="00F656E4" w:rsidP="00F13CA1">
      <w:pPr>
        <w:ind w:right="-426"/>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559"/>
        <w:gridCol w:w="1168"/>
        <w:gridCol w:w="1525"/>
      </w:tblGrid>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1.1.- Олимпийские  игры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чемпионаты мира</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15</w:t>
            </w:r>
          </w:p>
        </w:tc>
        <w:tc>
          <w:tcPr>
            <w:tcW w:w="1525"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7</w:t>
            </w: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1.2. Олимпийские игры</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2-6</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150</w:t>
            </w:r>
          </w:p>
        </w:tc>
        <w:tc>
          <w:tcPr>
            <w:tcW w:w="116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10</w:t>
            </w:r>
          </w:p>
        </w:tc>
        <w:tc>
          <w:tcPr>
            <w:tcW w:w="1525"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чемпионат  мира</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-чемпионат Европы, Кубок  мира</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-Кубок Европы</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1.3.-чемпионат мира, Европы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кубок  мира</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кубок Европы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чемпионат России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Кубок России</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120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1.4. – Олимпийские игры, чемпионаты мира, Европы, Кубок мира</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Кубок Европы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первенство мира, Европы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-официальные международные</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соревнования с участием сборной команды России (основной состав)</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Участие</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100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8</w:t>
            </w: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w:t>
            </w: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1.5. – чемпионат России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-первенство России (молодежь, юниоры)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-первенство России (старшие юноши)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-первенство мира, Европы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-Официальные международные соревнования с </w:t>
            </w:r>
            <w:r w:rsidRPr="00F656E4">
              <w:rPr>
                <w:rFonts w:ascii="Times New Roman" w:hAnsi="Times New Roman" w:cs="Times New Roman"/>
                <w:sz w:val="24"/>
                <w:szCs w:val="24"/>
                <w:lang w:eastAsia="en-US"/>
              </w:rPr>
              <w:lastRenderedPageBreak/>
              <w:t>участием  сборной команды России (основной состав)</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4-6</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1.6. – Финал</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Спартакиады Молодежи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-Финал Спартакиады учащихся</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-Финал всероссийских соревнований среди спортивных  школ</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1-3</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75</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1.7. –Первенство России (молодежь, юниоры)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-первенство России (старшие  юноши)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-финал  Спартакиады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молодежи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-Финалы Спартакиады учащихся, всероссийских соревнований  среди спортивных школ</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60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2</w:t>
            </w: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1.8.-первенство России (старшие  юноши)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-Финалы Спартакиады учащихся, всероссийских соревнований  среди спортивных  школ</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p w:rsidR="00F656E4" w:rsidRPr="00F656E4" w:rsidRDefault="00F656E4" w:rsidP="00F13CA1">
            <w:pPr>
              <w:ind w:right="-426" w:firstLine="34"/>
              <w:rPr>
                <w:rFonts w:ascii="Times New Roman" w:hAnsi="Times New Roman" w:cs="Times New Roman"/>
                <w:sz w:val="24"/>
                <w:szCs w:val="24"/>
                <w:lang w:eastAsia="en-US"/>
              </w:rPr>
            </w:pPr>
          </w:p>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4-6</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1.9.Зачисление в государственное</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училище олимпийского резерва</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1.10.Официальные всероссийские соревнования (включенные в Единый календарный план) в составе сборной команды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1-6</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tc>
        <w:tc>
          <w:tcPr>
            <w:tcW w:w="1168"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p>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w:t>
            </w:r>
          </w:p>
        </w:tc>
        <w:tc>
          <w:tcPr>
            <w:tcW w:w="1525"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34"/>
              <w:jc w:val="center"/>
              <w:rPr>
                <w:rFonts w:ascii="Times New Roman" w:hAnsi="Times New Roman" w:cs="Times New Roman"/>
                <w:sz w:val="24"/>
                <w:szCs w:val="24"/>
                <w:lang w:eastAsia="en-US"/>
              </w:rPr>
            </w:pPr>
          </w:p>
        </w:tc>
      </w:tr>
      <w:tr w:rsidR="00F656E4" w:rsidRPr="00F656E4" w:rsidTr="00DC199E">
        <w:tc>
          <w:tcPr>
            <w:tcW w:w="492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1.11.Чемпионаты и первенства</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субъекта РФ</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tc>
        <w:tc>
          <w:tcPr>
            <w:tcW w:w="1168"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w:t>
            </w:r>
          </w:p>
        </w:tc>
        <w:tc>
          <w:tcPr>
            <w:tcW w:w="1525"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34"/>
              <w:jc w:val="center"/>
              <w:rPr>
                <w:rFonts w:ascii="Times New Roman" w:hAnsi="Times New Roman" w:cs="Times New Roman"/>
                <w:sz w:val="24"/>
                <w:szCs w:val="24"/>
                <w:lang w:eastAsia="en-US"/>
              </w:rPr>
            </w:pPr>
          </w:p>
        </w:tc>
      </w:tr>
    </w:tbl>
    <w:p w:rsidR="00F656E4" w:rsidRPr="00F656E4" w:rsidRDefault="00F656E4" w:rsidP="00F13CA1">
      <w:pPr>
        <w:ind w:right="-426"/>
        <w:rPr>
          <w:rFonts w:ascii="Times New Roman" w:hAnsi="Times New Roman" w:cs="Times New Roman"/>
          <w:sz w:val="24"/>
          <w:szCs w:val="24"/>
        </w:rPr>
      </w:pPr>
      <w:r w:rsidRPr="00F656E4">
        <w:rPr>
          <w:rFonts w:ascii="Times New Roman" w:hAnsi="Times New Roman" w:cs="Times New Roman"/>
          <w:sz w:val="24"/>
          <w:szCs w:val="24"/>
        </w:rPr>
        <w:t xml:space="preserve">                 </w:t>
      </w:r>
    </w:p>
    <w:p w:rsidR="00F656E4" w:rsidRPr="00F656E4" w:rsidRDefault="00F656E4" w:rsidP="00F13CA1">
      <w:pPr>
        <w:ind w:right="-426" w:firstLine="709"/>
        <w:rPr>
          <w:rFonts w:ascii="Times New Roman" w:hAnsi="Times New Roman" w:cs="Times New Roman"/>
          <w:sz w:val="24"/>
          <w:szCs w:val="24"/>
        </w:rPr>
      </w:pPr>
      <w:r w:rsidRPr="00F656E4">
        <w:rPr>
          <w:rFonts w:ascii="Times New Roman" w:hAnsi="Times New Roman" w:cs="Times New Roman"/>
          <w:sz w:val="24"/>
          <w:szCs w:val="24"/>
        </w:rPr>
        <w:t xml:space="preserve"> 2. В командных игровых видах спорта.</w:t>
      </w:r>
    </w:p>
    <w:p w:rsidR="00F656E4" w:rsidRPr="00F656E4" w:rsidRDefault="00F656E4" w:rsidP="00F13CA1">
      <w:pPr>
        <w:ind w:right="-426"/>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1114"/>
        <w:gridCol w:w="1529"/>
        <w:gridCol w:w="1114"/>
        <w:gridCol w:w="1529"/>
      </w:tblGrid>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2.1. Олимпийские игры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чемпионаты мира, Европы</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200</w:t>
            </w: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15</w:t>
            </w: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7</w:t>
            </w: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jc w:val="center"/>
              <w:rPr>
                <w:rFonts w:ascii="Times New Roman" w:hAnsi="Times New Roman" w:cs="Times New Roman"/>
                <w:sz w:val="24"/>
                <w:szCs w:val="24"/>
                <w:lang w:eastAsia="en-US"/>
              </w:rPr>
            </w:pP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2.2. Олимпийские игры</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чемпионаты мира, Европы</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2-6</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150</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2.3.Официальные международные соревнования с участием сборной команды России (основной состав)</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1 - 3</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120</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10</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2.4. За подготовку команды, занявшей:</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-на  чемпионате России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-на Первенстве России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в финале Спартакиады молодежи, спартакиады учащихся, всероссийских</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соревнований  среди спортивных  школ</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rPr>
                <w:rFonts w:ascii="Times New Roman" w:hAnsi="Times New Roman" w:cs="Times New Roman"/>
                <w:sz w:val="24"/>
                <w:szCs w:val="24"/>
                <w:lang w:eastAsia="en-US"/>
              </w:rPr>
            </w:pPr>
          </w:p>
          <w:p w:rsidR="00F656E4" w:rsidRPr="00F656E4" w:rsidRDefault="00F656E4" w:rsidP="00F13CA1">
            <w:pPr>
              <w:ind w:right="-426" w:firstLine="0"/>
              <w:rPr>
                <w:rFonts w:ascii="Times New Roman" w:hAnsi="Times New Roman" w:cs="Times New Roman"/>
                <w:sz w:val="24"/>
                <w:szCs w:val="24"/>
                <w:lang w:eastAsia="en-US"/>
              </w:rPr>
            </w:pP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 3</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1 – 2</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75</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w:t>
            </w: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2.5.За подготовку команды, занявшей:</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-на  чемпионате России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на Первенстве России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в финале</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Спартакиады молодежи,</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Спартакиады учащихся,</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Всероссийских соревнований среди спортивных школ</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-на чемпионате и Первенстве субъекта РФ  </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rPr>
                <w:rFonts w:ascii="Times New Roman" w:hAnsi="Times New Roman" w:cs="Times New Roman"/>
                <w:sz w:val="24"/>
                <w:szCs w:val="24"/>
                <w:lang w:eastAsia="en-US"/>
              </w:rPr>
            </w:pP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4 – 6</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3 – 4</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2 – 3</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w:t>
            </w:r>
          </w:p>
          <w:p w:rsidR="00F656E4" w:rsidRPr="00F656E4" w:rsidRDefault="00F656E4" w:rsidP="00F13CA1">
            <w:pPr>
              <w:ind w:right="-426" w:firstLine="0"/>
              <w:rPr>
                <w:rFonts w:ascii="Times New Roman" w:hAnsi="Times New Roman" w:cs="Times New Roman"/>
                <w:sz w:val="24"/>
                <w:szCs w:val="24"/>
                <w:lang w:eastAsia="en-US"/>
              </w:rPr>
            </w:pPr>
          </w:p>
          <w:p w:rsidR="00F656E4" w:rsidRPr="00F656E4" w:rsidRDefault="00F656E4" w:rsidP="00F13CA1">
            <w:pPr>
              <w:ind w:right="-426" w:firstLine="0"/>
              <w:rPr>
                <w:rFonts w:ascii="Times New Roman" w:hAnsi="Times New Roman" w:cs="Times New Roman"/>
                <w:sz w:val="24"/>
                <w:szCs w:val="24"/>
                <w:lang w:eastAsia="en-US"/>
              </w:rPr>
            </w:pP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 xml:space="preserve">2.6.Зачисление в государственное училище </w:t>
            </w:r>
            <w:r w:rsidRPr="00F656E4">
              <w:rPr>
                <w:rFonts w:ascii="Times New Roman" w:hAnsi="Times New Roman" w:cs="Times New Roman"/>
                <w:sz w:val="24"/>
                <w:szCs w:val="24"/>
                <w:lang w:eastAsia="en-US"/>
              </w:rPr>
              <w:lastRenderedPageBreak/>
              <w:t>олимпийского резерва</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до  50</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tc>
      </w:tr>
      <w:tr w:rsidR="00F656E4" w:rsidRPr="00F656E4" w:rsidTr="00DC199E">
        <w:tc>
          <w:tcPr>
            <w:tcW w:w="4962" w:type="dxa"/>
            <w:tcBorders>
              <w:top w:val="single" w:sz="4" w:space="0" w:color="auto"/>
              <w:left w:val="single" w:sz="4" w:space="0" w:color="auto"/>
              <w:bottom w:val="single" w:sz="4" w:space="0" w:color="auto"/>
              <w:right w:val="single" w:sz="4" w:space="0" w:color="auto"/>
            </w:tcBorders>
            <w:hideMark/>
          </w:tcPr>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lastRenderedPageBreak/>
              <w:t>2.7.Участие в составе сборной команды России в официальных международных соревнованиях:</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-основной состав сборной</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-молодежный состав сборной</w:t>
            </w:r>
          </w:p>
          <w:p w:rsidR="00F656E4" w:rsidRPr="00F656E4" w:rsidRDefault="00F656E4" w:rsidP="00F13CA1">
            <w:pPr>
              <w:ind w:right="-426" w:firstLine="0"/>
              <w:rPr>
                <w:rFonts w:ascii="Times New Roman" w:hAnsi="Times New Roman" w:cs="Times New Roman"/>
                <w:sz w:val="24"/>
                <w:szCs w:val="24"/>
                <w:lang w:eastAsia="en-US"/>
              </w:rPr>
            </w:pPr>
            <w:r w:rsidRPr="00F656E4">
              <w:rPr>
                <w:rFonts w:ascii="Times New Roman" w:hAnsi="Times New Roman" w:cs="Times New Roman"/>
                <w:sz w:val="24"/>
                <w:szCs w:val="24"/>
                <w:lang w:eastAsia="en-US"/>
              </w:rPr>
              <w:t>-юношеский состав сборной</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100</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75</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до  50</w:t>
            </w:r>
          </w:p>
        </w:tc>
        <w:tc>
          <w:tcPr>
            <w:tcW w:w="1134"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8</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8</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tcPr>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5</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3</w:t>
            </w:r>
          </w:p>
          <w:p w:rsidR="00F656E4" w:rsidRPr="00F656E4" w:rsidRDefault="00F656E4" w:rsidP="00F13CA1">
            <w:pPr>
              <w:ind w:right="-426" w:firstLine="0"/>
              <w:jc w:val="center"/>
              <w:rPr>
                <w:rFonts w:ascii="Times New Roman" w:hAnsi="Times New Roman" w:cs="Times New Roman"/>
                <w:sz w:val="24"/>
                <w:szCs w:val="24"/>
                <w:lang w:eastAsia="en-US"/>
              </w:rPr>
            </w:pPr>
            <w:r w:rsidRPr="00F656E4">
              <w:rPr>
                <w:rFonts w:ascii="Times New Roman" w:hAnsi="Times New Roman" w:cs="Times New Roman"/>
                <w:sz w:val="24"/>
                <w:szCs w:val="24"/>
                <w:lang w:eastAsia="en-US"/>
              </w:rPr>
              <w:t>1</w:t>
            </w:r>
          </w:p>
        </w:tc>
      </w:tr>
    </w:tbl>
    <w:p w:rsidR="00F656E4" w:rsidRPr="00F656E4" w:rsidRDefault="00F656E4" w:rsidP="00F13CA1">
      <w:pPr>
        <w:ind w:right="-426"/>
        <w:rPr>
          <w:rFonts w:ascii="Times New Roman" w:hAnsi="Times New Roman" w:cs="Times New Roman"/>
          <w:color w:val="000000"/>
          <w:sz w:val="24"/>
          <w:szCs w:val="24"/>
        </w:rPr>
      </w:pPr>
      <w:r w:rsidRPr="00F656E4">
        <w:rPr>
          <w:rFonts w:ascii="Times New Roman" w:hAnsi="Times New Roman" w:cs="Times New Roman"/>
          <w:color w:val="000000"/>
          <w:sz w:val="24"/>
          <w:szCs w:val="24"/>
        </w:rPr>
        <w:t>_____________________________</w:t>
      </w:r>
    </w:p>
    <w:p w:rsidR="00F656E4" w:rsidRPr="00F656E4" w:rsidRDefault="00F656E4" w:rsidP="00F13CA1">
      <w:pPr>
        <w:ind w:right="-426"/>
        <w:rPr>
          <w:rFonts w:ascii="Times New Roman" w:hAnsi="Times New Roman" w:cs="Times New Roman"/>
          <w:color w:val="000000"/>
          <w:sz w:val="24"/>
          <w:szCs w:val="24"/>
        </w:rPr>
      </w:pPr>
      <w:bookmarkStart w:id="1" w:name="sub_1111"/>
      <w:r w:rsidRPr="00F656E4">
        <w:rPr>
          <w:rFonts w:ascii="Times New Roman" w:hAnsi="Times New Roman" w:cs="Times New Roman"/>
          <w:color w:val="000000"/>
          <w:sz w:val="24"/>
          <w:szCs w:val="24"/>
        </w:rPr>
        <w:t xml:space="preserve"> * Надбавка устанавливается только по олимпийским видам спорта и олимпийским дисциплинам, в пределах фонда оплаты труда.</w:t>
      </w:r>
    </w:p>
    <w:bookmarkEnd w:id="1"/>
    <w:p w:rsidR="00F656E4" w:rsidRPr="00F656E4" w:rsidRDefault="00F656E4" w:rsidP="00F13CA1">
      <w:pPr>
        <w:pStyle w:val="ConsPlusNormal"/>
        <w:widowControl/>
        <w:ind w:right="-426" w:firstLine="709"/>
        <w:jc w:val="both"/>
        <w:rPr>
          <w:rFonts w:ascii="Times New Roman" w:hAnsi="Times New Roman"/>
          <w:sz w:val="24"/>
          <w:szCs w:val="24"/>
        </w:rPr>
      </w:pPr>
      <w:r w:rsidRPr="00F656E4">
        <w:rPr>
          <w:rFonts w:ascii="Times New Roman" w:hAnsi="Times New Roman"/>
          <w:sz w:val="24"/>
          <w:szCs w:val="24"/>
        </w:rPr>
        <w:t>Примечание:</w:t>
      </w:r>
    </w:p>
    <w:p w:rsidR="00F656E4" w:rsidRPr="00F656E4" w:rsidRDefault="00F656E4" w:rsidP="00F13CA1">
      <w:pPr>
        <w:pStyle w:val="ConsPlusNormal"/>
        <w:widowControl/>
        <w:autoSpaceDE w:val="0"/>
        <w:autoSpaceDN w:val="0"/>
        <w:adjustRightInd w:val="0"/>
        <w:ind w:right="-426" w:firstLine="709"/>
        <w:jc w:val="both"/>
        <w:rPr>
          <w:rFonts w:ascii="Times New Roman" w:hAnsi="Times New Roman"/>
          <w:sz w:val="24"/>
          <w:szCs w:val="24"/>
        </w:rPr>
      </w:pPr>
      <w:r w:rsidRPr="00F656E4">
        <w:rPr>
          <w:rFonts w:ascii="Times New Roman" w:hAnsi="Times New Roman"/>
          <w:sz w:val="24"/>
          <w:szCs w:val="24"/>
        </w:rPr>
        <w:t xml:space="preserve">1. Размер норматива оплаты труда тренера-преподавателя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пунктам 1.1.-1.4, 2.1, 2.2. до проведения следующих официальных международных соревнований данного уровня (например, до следующих олимпийских игр или чемпионата мира), по пунктам 1.9., 2.6.– на весь период обучения в училище олимпийского резерва, по всем остальным пунктам в течение одного календарного года. </w:t>
      </w:r>
    </w:p>
    <w:p w:rsidR="00F656E4" w:rsidRPr="00F656E4" w:rsidRDefault="00F656E4" w:rsidP="00F13CA1">
      <w:pPr>
        <w:pStyle w:val="ConsPlusNormal"/>
        <w:widowControl/>
        <w:autoSpaceDE w:val="0"/>
        <w:autoSpaceDN w:val="0"/>
        <w:adjustRightInd w:val="0"/>
        <w:ind w:right="-426" w:firstLine="709"/>
        <w:jc w:val="both"/>
        <w:rPr>
          <w:rFonts w:ascii="Times New Roman" w:hAnsi="Times New Roman"/>
          <w:color w:val="000000"/>
          <w:sz w:val="24"/>
          <w:szCs w:val="24"/>
        </w:rPr>
      </w:pPr>
      <w:r w:rsidRPr="00F656E4">
        <w:rPr>
          <w:rFonts w:ascii="Times New Roman" w:hAnsi="Times New Roman"/>
          <w:sz w:val="24"/>
          <w:szCs w:val="24"/>
        </w:rPr>
        <w:t>2. Надбавка к должностным окладам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пунктам 1.1.-1.4, 2.1, 2.2., до проведения следующих официальных международных соревнований данного уровня, по пунктам 1.9., 2.6.– на весь период обучения в училище олимпийского резерва, по всем остальным пунктам - в течение одного календарного года.</w:t>
      </w:r>
    </w:p>
    <w:p w:rsidR="00F656E4" w:rsidRPr="00F656E4" w:rsidRDefault="00F656E4" w:rsidP="00F13CA1">
      <w:pPr>
        <w:tabs>
          <w:tab w:val="left" w:pos="6099"/>
        </w:tabs>
        <w:ind w:right="-426" w:hanging="709"/>
        <w:jc w:val="center"/>
        <w:rPr>
          <w:rFonts w:ascii="Times New Roman" w:hAnsi="Times New Roman" w:cs="Times New Roman"/>
          <w:sz w:val="24"/>
          <w:szCs w:val="24"/>
        </w:rPr>
      </w:pPr>
    </w:p>
    <w:sectPr w:rsidR="00F656E4" w:rsidRPr="00F656E4" w:rsidSect="005B3331">
      <w:type w:val="continuous"/>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31" w:rsidRDefault="00E77E31" w:rsidP="00A45F2B">
      <w:r>
        <w:separator/>
      </w:r>
    </w:p>
  </w:endnote>
  <w:endnote w:type="continuationSeparator" w:id="0">
    <w:p w:rsidR="00E77E31" w:rsidRDefault="00E77E31" w:rsidP="00A4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31" w:rsidRDefault="00E77E31" w:rsidP="00A45F2B">
      <w:r>
        <w:separator/>
      </w:r>
    </w:p>
  </w:footnote>
  <w:footnote w:type="continuationSeparator" w:id="0">
    <w:p w:rsidR="00E77E31" w:rsidRDefault="00E77E31" w:rsidP="00A4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492925"/>
      <w:docPartObj>
        <w:docPartGallery w:val="Page Numbers (Top of Page)"/>
        <w:docPartUnique/>
      </w:docPartObj>
    </w:sdtPr>
    <w:sdtEndPr/>
    <w:sdtContent>
      <w:p w:rsidR="00D45428" w:rsidRDefault="00D45428">
        <w:pPr>
          <w:pStyle w:val="a7"/>
          <w:jc w:val="center"/>
        </w:pPr>
        <w:r>
          <w:fldChar w:fldCharType="begin"/>
        </w:r>
        <w:r>
          <w:instrText xml:space="preserve"> PAGE   \* MERGEFORMAT </w:instrText>
        </w:r>
        <w:r>
          <w:fldChar w:fldCharType="separate"/>
        </w:r>
        <w:r w:rsidR="009E25CC">
          <w:rPr>
            <w:noProof/>
          </w:rPr>
          <w:t>1</w:t>
        </w:r>
        <w:r>
          <w:rPr>
            <w:noProof/>
          </w:rPr>
          <w:fldChar w:fldCharType="end"/>
        </w:r>
      </w:p>
    </w:sdtContent>
  </w:sdt>
  <w:p w:rsidR="00D45428" w:rsidRDefault="00D454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A17"/>
    <w:multiLevelType w:val="hybridMultilevel"/>
    <w:tmpl w:val="683420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5D0E87"/>
    <w:multiLevelType w:val="multilevel"/>
    <w:tmpl w:val="E12A843C"/>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
    <w:nsid w:val="47D32B74"/>
    <w:multiLevelType w:val="hybridMultilevel"/>
    <w:tmpl w:val="0106C1E2"/>
    <w:lvl w:ilvl="0" w:tplc="3E7456F2">
      <w:start w:val="1"/>
      <w:numFmt w:val="decimal"/>
      <w:lvlText w:val="%1."/>
      <w:lvlJc w:val="left"/>
      <w:pPr>
        <w:tabs>
          <w:tab w:val="num" w:pos="1050"/>
        </w:tabs>
        <w:ind w:left="105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601E81"/>
    <w:multiLevelType w:val="hybridMultilevel"/>
    <w:tmpl w:val="89144124"/>
    <w:lvl w:ilvl="0" w:tplc="748A5224">
      <w:start w:val="1"/>
      <w:numFmt w:val="decimal"/>
      <w:lvlText w:val="%1."/>
      <w:lvlJc w:val="left"/>
      <w:pPr>
        <w:ind w:left="1918" w:hanging="360"/>
      </w:pPr>
      <w:rPr>
        <w:rFonts w:ascii="Times New Roman" w:hAnsi="Times New Roman" w:cs="Times New Roman" w:hint="default"/>
        <w:color w:val="auto"/>
      </w:rPr>
    </w:lvl>
    <w:lvl w:ilvl="1" w:tplc="04190019">
      <w:start w:val="1"/>
      <w:numFmt w:val="decimal"/>
      <w:lvlText w:val="%2."/>
      <w:lvlJc w:val="left"/>
      <w:pPr>
        <w:tabs>
          <w:tab w:val="num" w:pos="2856"/>
        </w:tabs>
        <w:ind w:left="2856" w:hanging="360"/>
      </w:pPr>
    </w:lvl>
    <w:lvl w:ilvl="2" w:tplc="0419001B">
      <w:start w:val="1"/>
      <w:numFmt w:val="decimal"/>
      <w:lvlText w:val="%3."/>
      <w:lvlJc w:val="left"/>
      <w:pPr>
        <w:tabs>
          <w:tab w:val="num" w:pos="3576"/>
        </w:tabs>
        <w:ind w:left="3576" w:hanging="360"/>
      </w:pPr>
    </w:lvl>
    <w:lvl w:ilvl="3" w:tplc="0419000F">
      <w:start w:val="1"/>
      <w:numFmt w:val="decimal"/>
      <w:lvlText w:val="%4."/>
      <w:lvlJc w:val="left"/>
      <w:pPr>
        <w:tabs>
          <w:tab w:val="num" w:pos="4296"/>
        </w:tabs>
        <w:ind w:left="4296" w:hanging="360"/>
      </w:pPr>
    </w:lvl>
    <w:lvl w:ilvl="4" w:tplc="04190019">
      <w:start w:val="1"/>
      <w:numFmt w:val="decimal"/>
      <w:lvlText w:val="%5."/>
      <w:lvlJc w:val="left"/>
      <w:pPr>
        <w:tabs>
          <w:tab w:val="num" w:pos="5016"/>
        </w:tabs>
        <w:ind w:left="5016" w:hanging="360"/>
      </w:pPr>
    </w:lvl>
    <w:lvl w:ilvl="5" w:tplc="0419001B">
      <w:start w:val="1"/>
      <w:numFmt w:val="decimal"/>
      <w:lvlText w:val="%6."/>
      <w:lvlJc w:val="left"/>
      <w:pPr>
        <w:tabs>
          <w:tab w:val="num" w:pos="5736"/>
        </w:tabs>
        <w:ind w:left="5736" w:hanging="360"/>
      </w:pPr>
    </w:lvl>
    <w:lvl w:ilvl="6" w:tplc="0419000F">
      <w:start w:val="1"/>
      <w:numFmt w:val="decimal"/>
      <w:lvlText w:val="%7."/>
      <w:lvlJc w:val="left"/>
      <w:pPr>
        <w:tabs>
          <w:tab w:val="num" w:pos="6456"/>
        </w:tabs>
        <w:ind w:left="6456" w:hanging="360"/>
      </w:pPr>
    </w:lvl>
    <w:lvl w:ilvl="7" w:tplc="04190019">
      <w:start w:val="1"/>
      <w:numFmt w:val="decimal"/>
      <w:lvlText w:val="%8."/>
      <w:lvlJc w:val="left"/>
      <w:pPr>
        <w:tabs>
          <w:tab w:val="num" w:pos="7176"/>
        </w:tabs>
        <w:ind w:left="7176" w:hanging="360"/>
      </w:pPr>
    </w:lvl>
    <w:lvl w:ilvl="8" w:tplc="0419001B">
      <w:start w:val="1"/>
      <w:numFmt w:val="decimal"/>
      <w:lvlText w:val="%9."/>
      <w:lvlJc w:val="left"/>
      <w:pPr>
        <w:tabs>
          <w:tab w:val="num" w:pos="7896"/>
        </w:tabs>
        <w:ind w:left="7896"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8F"/>
    <w:rsid w:val="00001D48"/>
    <w:rsid w:val="0000534E"/>
    <w:rsid w:val="00005916"/>
    <w:rsid w:val="000245F9"/>
    <w:rsid w:val="00070686"/>
    <w:rsid w:val="000710D8"/>
    <w:rsid w:val="00071931"/>
    <w:rsid w:val="0007588C"/>
    <w:rsid w:val="00077346"/>
    <w:rsid w:val="000A4D56"/>
    <w:rsid w:val="000B5680"/>
    <w:rsid w:val="0011346B"/>
    <w:rsid w:val="001160B1"/>
    <w:rsid w:val="00123C46"/>
    <w:rsid w:val="00127567"/>
    <w:rsid w:val="00131BB9"/>
    <w:rsid w:val="00133C8F"/>
    <w:rsid w:val="001447B5"/>
    <w:rsid w:val="001674EB"/>
    <w:rsid w:val="0018447F"/>
    <w:rsid w:val="001964F9"/>
    <w:rsid w:val="00197406"/>
    <w:rsid w:val="001B1066"/>
    <w:rsid w:val="002302D6"/>
    <w:rsid w:val="00237F66"/>
    <w:rsid w:val="0028042D"/>
    <w:rsid w:val="002E0FAE"/>
    <w:rsid w:val="002E23B9"/>
    <w:rsid w:val="002E2C37"/>
    <w:rsid w:val="00323001"/>
    <w:rsid w:val="00381D2A"/>
    <w:rsid w:val="003B39F8"/>
    <w:rsid w:val="003B4423"/>
    <w:rsid w:val="003C7F5F"/>
    <w:rsid w:val="003D6417"/>
    <w:rsid w:val="003D71AB"/>
    <w:rsid w:val="003F4A65"/>
    <w:rsid w:val="003F621E"/>
    <w:rsid w:val="00401D4F"/>
    <w:rsid w:val="00415F05"/>
    <w:rsid w:val="00460599"/>
    <w:rsid w:val="00472E5E"/>
    <w:rsid w:val="0048774E"/>
    <w:rsid w:val="004879AE"/>
    <w:rsid w:val="004B5C1E"/>
    <w:rsid w:val="004E10B0"/>
    <w:rsid w:val="005359DB"/>
    <w:rsid w:val="00563647"/>
    <w:rsid w:val="00566621"/>
    <w:rsid w:val="00571022"/>
    <w:rsid w:val="00572402"/>
    <w:rsid w:val="00576BC6"/>
    <w:rsid w:val="005957B6"/>
    <w:rsid w:val="005A039C"/>
    <w:rsid w:val="005B1639"/>
    <w:rsid w:val="005B3331"/>
    <w:rsid w:val="005B5AB8"/>
    <w:rsid w:val="005B5F71"/>
    <w:rsid w:val="005C4EAB"/>
    <w:rsid w:val="005D01C2"/>
    <w:rsid w:val="005F0B1B"/>
    <w:rsid w:val="005F4DF4"/>
    <w:rsid w:val="00605370"/>
    <w:rsid w:val="00613183"/>
    <w:rsid w:val="0061534B"/>
    <w:rsid w:val="006208FB"/>
    <w:rsid w:val="006214B8"/>
    <w:rsid w:val="00625C78"/>
    <w:rsid w:val="006530B8"/>
    <w:rsid w:val="006543DF"/>
    <w:rsid w:val="00660CBE"/>
    <w:rsid w:val="006700D5"/>
    <w:rsid w:val="00670235"/>
    <w:rsid w:val="006907B6"/>
    <w:rsid w:val="006A132D"/>
    <w:rsid w:val="006A77D4"/>
    <w:rsid w:val="006D1B75"/>
    <w:rsid w:val="006D42D7"/>
    <w:rsid w:val="00712A3A"/>
    <w:rsid w:val="007165CA"/>
    <w:rsid w:val="00721281"/>
    <w:rsid w:val="00747192"/>
    <w:rsid w:val="007765C9"/>
    <w:rsid w:val="00780D23"/>
    <w:rsid w:val="007961ED"/>
    <w:rsid w:val="007B2221"/>
    <w:rsid w:val="007C24AF"/>
    <w:rsid w:val="007F1DC1"/>
    <w:rsid w:val="00802DEE"/>
    <w:rsid w:val="00805B4A"/>
    <w:rsid w:val="00862153"/>
    <w:rsid w:val="00876929"/>
    <w:rsid w:val="00891E02"/>
    <w:rsid w:val="008A1DD5"/>
    <w:rsid w:val="008C2715"/>
    <w:rsid w:val="008C6F40"/>
    <w:rsid w:val="008E5BD4"/>
    <w:rsid w:val="00922BA8"/>
    <w:rsid w:val="00936EEF"/>
    <w:rsid w:val="009854E3"/>
    <w:rsid w:val="009918D3"/>
    <w:rsid w:val="009A00EA"/>
    <w:rsid w:val="009A7708"/>
    <w:rsid w:val="009B4068"/>
    <w:rsid w:val="009E1CA9"/>
    <w:rsid w:val="009E25CC"/>
    <w:rsid w:val="009E70C4"/>
    <w:rsid w:val="009F0160"/>
    <w:rsid w:val="009F0F72"/>
    <w:rsid w:val="009F1E06"/>
    <w:rsid w:val="009F7C7A"/>
    <w:rsid w:val="00A10D9B"/>
    <w:rsid w:val="00A15DFC"/>
    <w:rsid w:val="00A40A8E"/>
    <w:rsid w:val="00A427EA"/>
    <w:rsid w:val="00A45F2B"/>
    <w:rsid w:val="00A46542"/>
    <w:rsid w:val="00A56FBE"/>
    <w:rsid w:val="00AA0B41"/>
    <w:rsid w:val="00AA28D7"/>
    <w:rsid w:val="00AB1B5E"/>
    <w:rsid w:val="00AC3FF3"/>
    <w:rsid w:val="00AF21C9"/>
    <w:rsid w:val="00AF5467"/>
    <w:rsid w:val="00B00498"/>
    <w:rsid w:val="00B06D87"/>
    <w:rsid w:val="00B1316E"/>
    <w:rsid w:val="00B141EC"/>
    <w:rsid w:val="00B22276"/>
    <w:rsid w:val="00B241A8"/>
    <w:rsid w:val="00B415FD"/>
    <w:rsid w:val="00B57728"/>
    <w:rsid w:val="00B61368"/>
    <w:rsid w:val="00B63829"/>
    <w:rsid w:val="00B73042"/>
    <w:rsid w:val="00B7675C"/>
    <w:rsid w:val="00B767A1"/>
    <w:rsid w:val="00B933AB"/>
    <w:rsid w:val="00BC1880"/>
    <w:rsid w:val="00BD33C4"/>
    <w:rsid w:val="00BD4F5C"/>
    <w:rsid w:val="00BF5E27"/>
    <w:rsid w:val="00C11258"/>
    <w:rsid w:val="00C14054"/>
    <w:rsid w:val="00C51C80"/>
    <w:rsid w:val="00C62849"/>
    <w:rsid w:val="00CA3FBA"/>
    <w:rsid w:val="00CC2E16"/>
    <w:rsid w:val="00CC4B1F"/>
    <w:rsid w:val="00D10CF8"/>
    <w:rsid w:val="00D3222F"/>
    <w:rsid w:val="00D3576B"/>
    <w:rsid w:val="00D4122E"/>
    <w:rsid w:val="00D45428"/>
    <w:rsid w:val="00D7078D"/>
    <w:rsid w:val="00DC199E"/>
    <w:rsid w:val="00DD371C"/>
    <w:rsid w:val="00DE7B7F"/>
    <w:rsid w:val="00E477CD"/>
    <w:rsid w:val="00E47FBE"/>
    <w:rsid w:val="00E73931"/>
    <w:rsid w:val="00E74884"/>
    <w:rsid w:val="00E76046"/>
    <w:rsid w:val="00E77E31"/>
    <w:rsid w:val="00E80EAB"/>
    <w:rsid w:val="00EB0766"/>
    <w:rsid w:val="00EB3D77"/>
    <w:rsid w:val="00EC3DE6"/>
    <w:rsid w:val="00EC68C3"/>
    <w:rsid w:val="00EE0C20"/>
    <w:rsid w:val="00EF0B81"/>
    <w:rsid w:val="00EF1D98"/>
    <w:rsid w:val="00F13CA1"/>
    <w:rsid w:val="00F365A7"/>
    <w:rsid w:val="00F549CA"/>
    <w:rsid w:val="00F63B28"/>
    <w:rsid w:val="00F656E4"/>
    <w:rsid w:val="00F83B84"/>
    <w:rsid w:val="00F91A70"/>
    <w:rsid w:val="00FB34BF"/>
    <w:rsid w:val="00FC1FCD"/>
    <w:rsid w:val="00FF1663"/>
    <w:rsid w:val="00FF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8F"/>
    <w:pPr>
      <w:spacing w:after="0" w:line="240" w:lineRule="auto"/>
      <w:ind w:firstLine="675"/>
      <w:jc w:val="both"/>
    </w:pPr>
    <w:rPr>
      <w:rFonts w:asciiTheme="minorHAnsi" w:eastAsiaTheme="minorEastAsia" w:hAnsiTheme="minorHAnsi"/>
      <w:sz w:val="22"/>
      <w:lang w:eastAsia="ru-RU"/>
    </w:rPr>
  </w:style>
  <w:style w:type="paragraph" w:styleId="1">
    <w:name w:val="heading 1"/>
    <w:basedOn w:val="a"/>
    <w:next w:val="a"/>
    <w:link w:val="10"/>
    <w:qFormat/>
    <w:rsid w:val="00F656E4"/>
    <w:pPr>
      <w:keepNext/>
      <w:spacing w:line="360" w:lineRule="auto"/>
      <w:ind w:firstLine="720"/>
      <w:jc w:val="right"/>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F656E4"/>
    <w:pPr>
      <w:keepNext/>
      <w:spacing w:line="360" w:lineRule="auto"/>
      <w:ind w:firstLine="720"/>
      <w:outlineLvl w:val="1"/>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F656E4"/>
    <w:pPr>
      <w:spacing w:before="240" w:after="60"/>
      <w:ind w:firstLine="0"/>
      <w:jc w:val="left"/>
      <w:outlineLvl w:val="6"/>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33C8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33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765C9"/>
    <w:pPr>
      <w:ind w:left="720"/>
      <w:contextualSpacing/>
    </w:pPr>
  </w:style>
  <w:style w:type="character" w:customStyle="1" w:styleId="10">
    <w:name w:val="Заголовок 1 Знак"/>
    <w:basedOn w:val="a0"/>
    <w:link w:val="1"/>
    <w:rsid w:val="00F656E4"/>
    <w:rPr>
      <w:rFonts w:eastAsia="Times New Roman" w:cs="Times New Roman"/>
      <w:sz w:val="28"/>
      <w:szCs w:val="20"/>
      <w:lang w:eastAsia="ru-RU"/>
    </w:rPr>
  </w:style>
  <w:style w:type="character" w:customStyle="1" w:styleId="20">
    <w:name w:val="Заголовок 2 Знак"/>
    <w:basedOn w:val="a0"/>
    <w:link w:val="2"/>
    <w:semiHidden/>
    <w:rsid w:val="00F656E4"/>
    <w:rPr>
      <w:rFonts w:eastAsia="Times New Roman" w:cs="Times New Roman"/>
      <w:sz w:val="28"/>
      <w:szCs w:val="20"/>
      <w:lang w:eastAsia="ru-RU"/>
    </w:rPr>
  </w:style>
  <w:style w:type="character" w:customStyle="1" w:styleId="70">
    <w:name w:val="Заголовок 7 Знак"/>
    <w:basedOn w:val="a0"/>
    <w:link w:val="7"/>
    <w:semiHidden/>
    <w:rsid w:val="00F656E4"/>
    <w:rPr>
      <w:rFonts w:eastAsia="Times New Roman" w:cs="Times New Roman"/>
      <w:szCs w:val="24"/>
      <w:lang w:val="en-GB" w:eastAsia="ru-RU"/>
    </w:rPr>
  </w:style>
  <w:style w:type="paragraph" w:styleId="HTML">
    <w:name w:val="HTML Preformatted"/>
    <w:basedOn w:val="a"/>
    <w:link w:val="HTML1"/>
    <w:semiHidden/>
    <w:unhideWhenUsed/>
    <w:rsid w:val="00F6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semiHidden/>
    <w:rsid w:val="00F656E4"/>
    <w:rPr>
      <w:rFonts w:ascii="Consolas" w:eastAsiaTheme="minorEastAsia" w:hAnsi="Consolas"/>
      <w:sz w:val="20"/>
      <w:szCs w:val="20"/>
      <w:lang w:eastAsia="ru-RU"/>
    </w:rPr>
  </w:style>
  <w:style w:type="paragraph" w:styleId="a5">
    <w:name w:val="footnote text"/>
    <w:basedOn w:val="a"/>
    <w:link w:val="12"/>
    <w:semiHidden/>
    <w:unhideWhenUsed/>
    <w:rsid w:val="00F656E4"/>
    <w:pPr>
      <w:ind w:firstLine="0"/>
      <w:jc w:val="left"/>
    </w:pPr>
    <w:rPr>
      <w:rFonts w:ascii="Times New Roman" w:eastAsia="Times New Roman" w:hAnsi="Times New Roman" w:cs="Times New Roman"/>
      <w:sz w:val="20"/>
      <w:szCs w:val="20"/>
      <w:lang w:val="en-GB"/>
    </w:rPr>
  </w:style>
  <w:style w:type="character" w:customStyle="1" w:styleId="a6">
    <w:name w:val="Текст сноски Знак"/>
    <w:basedOn w:val="a0"/>
    <w:semiHidden/>
    <w:rsid w:val="00F656E4"/>
    <w:rPr>
      <w:rFonts w:asciiTheme="minorHAnsi" w:eastAsiaTheme="minorEastAsia" w:hAnsiTheme="minorHAnsi"/>
      <w:sz w:val="20"/>
      <w:szCs w:val="20"/>
      <w:lang w:eastAsia="ru-RU"/>
    </w:rPr>
  </w:style>
  <w:style w:type="paragraph" w:styleId="a7">
    <w:name w:val="header"/>
    <w:basedOn w:val="a"/>
    <w:link w:val="a8"/>
    <w:uiPriority w:val="99"/>
    <w:unhideWhenUsed/>
    <w:rsid w:val="00F656E4"/>
    <w:pPr>
      <w:tabs>
        <w:tab w:val="center" w:pos="4677"/>
        <w:tab w:val="right" w:pos="9355"/>
      </w:tabs>
      <w:ind w:firstLine="0"/>
      <w:jc w:val="left"/>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F656E4"/>
    <w:rPr>
      <w:rFonts w:eastAsia="Times New Roman" w:cs="Times New Roman"/>
      <w:szCs w:val="24"/>
      <w:lang w:eastAsia="ru-RU"/>
    </w:rPr>
  </w:style>
  <w:style w:type="paragraph" w:styleId="a9">
    <w:name w:val="footer"/>
    <w:basedOn w:val="a"/>
    <w:link w:val="13"/>
    <w:semiHidden/>
    <w:unhideWhenUsed/>
    <w:rsid w:val="00F656E4"/>
    <w:pPr>
      <w:tabs>
        <w:tab w:val="center" w:pos="4677"/>
        <w:tab w:val="right" w:pos="9355"/>
      </w:tabs>
      <w:ind w:firstLine="0"/>
      <w:jc w:val="left"/>
    </w:pPr>
    <w:rPr>
      <w:rFonts w:ascii="Times New Roman" w:eastAsia="Times New Roman" w:hAnsi="Times New Roman" w:cs="Times New Roman"/>
      <w:sz w:val="20"/>
      <w:szCs w:val="20"/>
      <w:lang w:val="en-GB"/>
    </w:rPr>
  </w:style>
  <w:style w:type="character" w:customStyle="1" w:styleId="aa">
    <w:name w:val="Нижний колонтитул Знак"/>
    <w:basedOn w:val="a0"/>
    <w:semiHidden/>
    <w:rsid w:val="00F656E4"/>
    <w:rPr>
      <w:rFonts w:asciiTheme="minorHAnsi" w:eastAsiaTheme="minorEastAsia" w:hAnsiTheme="minorHAnsi"/>
      <w:sz w:val="22"/>
      <w:lang w:eastAsia="ru-RU"/>
    </w:rPr>
  </w:style>
  <w:style w:type="paragraph" w:styleId="ab">
    <w:name w:val="Body Text"/>
    <w:basedOn w:val="a"/>
    <w:link w:val="14"/>
    <w:semiHidden/>
    <w:unhideWhenUsed/>
    <w:rsid w:val="00F656E4"/>
    <w:pPr>
      <w:spacing w:after="120"/>
      <w:ind w:firstLine="0"/>
      <w:jc w:val="left"/>
    </w:pPr>
    <w:rPr>
      <w:rFonts w:ascii="Times New Roman" w:eastAsia="Times New Roman" w:hAnsi="Times New Roman" w:cs="Times New Roman"/>
      <w:sz w:val="20"/>
      <w:szCs w:val="20"/>
    </w:rPr>
  </w:style>
  <w:style w:type="character" w:customStyle="1" w:styleId="ac">
    <w:name w:val="Основной текст Знак"/>
    <w:basedOn w:val="a0"/>
    <w:semiHidden/>
    <w:rsid w:val="00F656E4"/>
    <w:rPr>
      <w:rFonts w:asciiTheme="minorHAnsi" w:eastAsiaTheme="minorEastAsia" w:hAnsiTheme="minorHAnsi"/>
      <w:sz w:val="22"/>
      <w:lang w:eastAsia="ru-RU"/>
    </w:rPr>
  </w:style>
  <w:style w:type="paragraph" w:styleId="ad">
    <w:name w:val="Body Text Indent"/>
    <w:basedOn w:val="a"/>
    <w:link w:val="ae"/>
    <w:unhideWhenUsed/>
    <w:rsid w:val="00F656E4"/>
    <w:pPr>
      <w:spacing w:line="360" w:lineRule="auto"/>
      <w:ind w:firstLine="720"/>
      <w:jc w:val="center"/>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F656E4"/>
    <w:rPr>
      <w:rFonts w:eastAsia="Times New Roman" w:cs="Times New Roman"/>
      <w:sz w:val="28"/>
      <w:szCs w:val="20"/>
      <w:lang w:eastAsia="ru-RU"/>
    </w:rPr>
  </w:style>
  <w:style w:type="paragraph" w:styleId="21">
    <w:name w:val="Body Text 2"/>
    <w:basedOn w:val="a"/>
    <w:link w:val="22"/>
    <w:semiHidden/>
    <w:unhideWhenUsed/>
    <w:rsid w:val="00F656E4"/>
    <w:pPr>
      <w:spacing w:after="120" w:line="480" w:lineRule="auto"/>
      <w:ind w:firstLine="0"/>
      <w:jc w:val="left"/>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F656E4"/>
    <w:rPr>
      <w:rFonts w:eastAsia="Times New Roman" w:cs="Times New Roman"/>
      <w:szCs w:val="24"/>
      <w:lang w:eastAsia="ru-RU"/>
    </w:rPr>
  </w:style>
  <w:style w:type="paragraph" w:styleId="23">
    <w:name w:val="Body Text Indent 2"/>
    <w:basedOn w:val="a"/>
    <w:link w:val="24"/>
    <w:semiHidden/>
    <w:unhideWhenUsed/>
    <w:rsid w:val="00F656E4"/>
    <w:pPr>
      <w:spacing w:after="120" w:line="480" w:lineRule="auto"/>
      <w:ind w:left="283" w:firstLine="0"/>
      <w:jc w:val="left"/>
    </w:pPr>
    <w:rPr>
      <w:rFonts w:ascii="Times New Roman" w:eastAsia="Times New Roman" w:hAnsi="Times New Roman" w:cs="Times New Roman"/>
      <w:sz w:val="20"/>
      <w:szCs w:val="20"/>
      <w:lang w:val="en-GB"/>
    </w:rPr>
  </w:style>
  <w:style w:type="character" w:customStyle="1" w:styleId="24">
    <w:name w:val="Основной текст с отступом 2 Знак"/>
    <w:basedOn w:val="a0"/>
    <w:link w:val="23"/>
    <w:semiHidden/>
    <w:rsid w:val="00F656E4"/>
    <w:rPr>
      <w:rFonts w:eastAsia="Times New Roman" w:cs="Times New Roman"/>
      <w:sz w:val="20"/>
      <w:szCs w:val="20"/>
      <w:lang w:val="en-GB" w:eastAsia="ru-RU"/>
    </w:rPr>
  </w:style>
  <w:style w:type="paragraph" w:styleId="3">
    <w:name w:val="Body Text Indent 3"/>
    <w:basedOn w:val="a"/>
    <w:link w:val="30"/>
    <w:semiHidden/>
    <w:unhideWhenUsed/>
    <w:rsid w:val="00F656E4"/>
    <w:pPr>
      <w:spacing w:after="120"/>
      <w:ind w:left="283" w:firstLine="0"/>
      <w:jc w:val="left"/>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F656E4"/>
    <w:rPr>
      <w:rFonts w:eastAsia="Times New Roman" w:cs="Times New Roman"/>
      <w:sz w:val="16"/>
      <w:szCs w:val="16"/>
      <w:lang w:eastAsia="ru-RU"/>
    </w:rPr>
  </w:style>
  <w:style w:type="paragraph" w:styleId="af">
    <w:name w:val="Document Map"/>
    <w:basedOn w:val="a"/>
    <w:link w:val="15"/>
    <w:semiHidden/>
    <w:unhideWhenUsed/>
    <w:rsid w:val="00F656E4"/>
    <w:pPr>
      <w:shd w:val="clear" w:color="auto" w:fill="000080"/>
      <w:ind w:firstLine="0"/>
      <w:jc w:val="left"/>
    </w:pPr>
    <w:rPr>
      <w:rFonts w:ascii="Tahoma" w:eastAsia="Times New Roman" w:hAnsi="Tahoma" w:cs="Tahoma"/>
      <w:sz w:val="20"/>
      <w:szCs w:val="20"/>
      <w:lang w:val="en-GB"/>
    </w:rPr>
  </w:style>
  <w:style w:type="character" w:customStyle="1" w:styleId="af0">
    <w:name w:val="Схема документа Знак"/>
    <w:basedOn w:val="a0"/>
    <w:semiHidden/>
    <w:rsid w:val="00F656E4"/>
    <w:rPr>
      <w:rFonts w:ascii="Tahoma" w:eastAsiaTheme="minorEastAsia" w:hAnsi="Tahoma" w:cs="Tahoma"/>
      <w:sz w:val="16"/>
      <w:szCs w:val="16"/>
      <w:lang w:eastAsia="ru-RU"/>
    </w:rPr>
  </w:style>
  <w:style w:type="paragraph" w:styleId="af1">
    <w:name w:val="Balloon Text"/>
    <w:basedOn w:val="a"/>
    <w:link w:val="16"/>
    <w:semiHidden/>
    <w:unhideWhenUsed/>
    <w:rsid w:val="00F656E4"/>
    <w:pPr>
      <w:ind w:firstLine="0"/>
      <w:jc w:val="left"/>
    </w:pPr>
    <w:rPr>
      <w:rFonts w:ascii="Tahoma" w:eastAsia="Times New Roman" w:hAnsi="Tahoma" w:cs="Tahoma"/>
      <w:sz w:val="16"/>
      <w:szCs w:val="16"/>
      <w:lang w:val="en-GB"/>
    </w:rPr>
  </w:style>
  <w:style w:type="character" w:customStyle="1" w:styleId="af2">
    <w:name w:val="Текст выноски Знак"/>
    <w:basedOn w:val="a0"/>
    <w:semiHidden/>
    <w:rsid w:val="00F656E4"/>
    <w:rPr>
      <w:rFonts w:ascii="Tahoma" w:eastAsiaTheme="minorEastAsia" w:hAnsi="Tahoma" w:cs="Tahoma"/>
      <w:sz w:val="16"/>
      <w:szCs w:val="16"/>
      <w:lang w:eastAsia="ru-RU"/>
    </w:rPr>
  </w:style>
  <w:style w:type="paragraph" w:styleId="af3">
    <w:name w:val="No Spacing"/>
    <w:link w:val="af4"/>
    <w:uiPriority w:val="1"/>
    <w:qFormat/>
    <w:rsid w:val="00F656E4"/>
    <w:pPr>
      <w:spacing w:after="0" w:line="240" w:lineRule="auto"/>
    </w:pPr>
    <w:rPr>
      <w:rFonts w:ascii="Calibri" w:eastAsia="Calibri" w:hAnsi="Calibri" w:cs="Times New Roman"/>
      <w:sz w:val="22"/>
    </w:rPr>
  </w:style>
  <w:style w:type="paragraph" w:customStyle="1" w:styleId="ConsPlusNormal">
    <w:name w:val="ConsPlusNormal"/>
    <w:rsid w:val="00F656E4"/>
    <w:pPr>
      <w:widowControl w:val="0"/>
      <w:spacing w:after="0" w:line="240" w:lineRule="auto"/>
      <w:ind w:firstLine="720"/>
    </w:pPr>
    <w:rPr>
      <w:rFonts w:ascii="Arial" w:eastAsia="Times New Roman" w:hAnsi="Arial" w:cs="Times New Roman"/>
      <w:sz w:val="20"/>
      <w:szCs w:val="20"/>
      <w:lang w:eastAsia="ru-RU"/>
    </w:rPr>
  </w:style>
  <w:style w:type="paragraph" w:customStyle="1" w:styleId="CharChar">
    <w:name w:val="Char Char"/>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Normal1">
    <w:name w:val="Normal1"/>
    <w:rsid w:val="00F656E4"/>
    <w:pPr>
      <w:widowControl w:val="0"/>
      <w:snapToGrid w:val="0"/>
      <w:spacing w:after="0" w:line="480" w:lineRule="auto"/>
      <w:ind w:firstLine="700"/>
      <w:jc w:val="both"/>
    </w:pPr>
    <w:rPr>
      <w:rFonts w:eastAsia="Times New Roman" w:cs="Times New Roman"/>
      <w:szCs w:val="20"/>
      <w:lang w:eastAsia="ru-RU"/>
    </w:rPr>
  </w:style>
  <w:style w:type="paragraph" w:customStyle="1" w:styleId="ConsCell">
    <w:name w:val="ConsCell"/>
    <w:rsid w:val="00F656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F65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65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656E4"/>
    <w:pPr>
      <w:widowControl w:val="0"/>
      <w:snapToGrid w:val="0"/>
      <w:spacing w:after="0" w:line="480" w:lineRule="auto"/>
      <w:ind w:firstLine="700"/>
      <w:jc w:val="both"/>
    </w:pPr>
    <w:rPr>
      <w:rFonts w:eastAsia="Times New Roman" w:cs="Times New Roman"/>
      <w:szCs w:val="20"/>
      <w:lang w:eastAsia="ru-RU"/>
    </w:rPr>
  </w:style>
  <w:style w:type="paragraph" w:customStyle="1" w:styleId="af5">
    <w:name w:val="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25">
    <w:name w:val="Знак2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6">
    <w:name w:val="Знак Знак Знак Знак Знак Знак Знак Знак Знак Знак Знак 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26">
    <w:name w:val="Знак2 Знак Знак 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8">
    <w:name w:val="Таблицы (моноширинный)"/>
    <w:basedOn w:val="a"/>
    <w:next w:val="a"/>
    <w:rsid w:val="00F656E4"/>
    <w:pPr>
      <w:widowControl w:val="0"/>
      <w:autoSpaceDE w:val="0"/>
      <w:autoSpaceDN w:val="0"/>
      <w:adjustRightInd w:val="0"/>
      <w:ind w:firstLine="0"/>
    </w:pPr>
    <w:rPr>
      <w:rFonts w:ascii="Courier New" w:eastAsia="Times New Roman" w:hAnsi="Courier New" w:cs="Courier New"/>
      <w:sz w:val="20"/>
      <w:szCs w:val="20"/>
    </w:rPr>
  </w:style>
  <w:style w:type="paragraph" w:customStyle="1" w:styleId="110">
    <w:name w:val="Знак1 Знак Знак Знак Знак Знак Знак1"/>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111">
    <w:name w:val="Знак1 Знак Знак Знак Знак Знак Знак1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9">
    <w:name w:val="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Style1">
    <w:name w:val="Style1"/>
    <w:basedOn w:val="a"/>
    <w:uiPriority w:val="99"/>
    <w:rsid w:val="00F656E4"/>
    <w:pPr>
      <w:widowControl w:val="0"/>
      <w:autoSpaceDE w:val="0"/>
      <w:autoSpaceDN w:val="0"/>
      <w:adjustRightInd w:val="0"/>
      <w:spacing w:line="562" w:lineRule="exact"/>
      <w:ind w:firstLine="0"/>
      <w:jc w:val="center"/>
    </w:pPr>
    <w:rPr>
      <w:rFonts w:ascii="Times New Roman" w:eastAsia="Times New Roman" w:hAnsi="Times New Roman" w:cs="Times New Roman"/>
      <w:sz w:val="24"/>
      <w:szCs w:val="24"/>
    </w:rPr>
  </w:style>
  <w:style w:type="paragraph" w:customStyle="1" w:styleId="Style2">
    <w:name w:val="Style2"/>
    <w:basedOn w:val="a"/>
    <w:uiPriority w:val="99"/>
    <w:rsid w:val="00F656E4"/>
    <w:pPr>
      <w:widowControl w:val="0"/>
      <w:autoSpaceDE w:val="0"/>
      <w:autoSpaceDN w:val="0"/>
      <w:adjustRightInd w:val="0"/>
      <w:ind w:firstLine="0"/>
      <w:jc w:val="left"/>
    </w:pPr>
    <w:rPr>
      <w:rFonts w:ascii="Times New Roman" w:eastAsia="Times New Roman" w:hAnsi="Times New Roman" w:cs="Times New Roman"/>
      <w:sz w:val="24"/>
      <w:szCs w:val="24"/>
    </w:rPr>
  </w:style>
  <w:style w:type="paragraph" w:customStyle="1" w:styleId="Style3">
    <w:name w:val="Style3"/>
    <w:basedOn w:val="a"/>
    <w:uiPriority w:val="99"/>
    <w:rsid w:val="00F656E4"/>
    <w:pPr>
      <w:widowControl w:val="0"/>
      <w:autoSpaceDE w:val="0"/>
      <w:autoSpaceDN w:val="0"/>
      <w:adjustRightInd w:val="0"/>
      <w:spacing w:line="324" w:lineRule="exact"/>
      <w:ind w:firstLine="720"/>
      <w:jc w:val="left"/>
    </w:pPr>
    <w:rPr>
      <w:rFonts w:ascii="Times New Roman" w:eastAsia="Times New Roman" w:hAnsi="Times New Roman" w:cs="Times New Roman"/>
      <w:sz w:val="24"/>
      <w:szCs w:val="24"/>
    </w:rPr>
  </w:style>
  <w:style w:type="paragraph" w:customStyle="1" w:styleId="Style4">
    <w:name w:val="Style4"/>
    <w:basedOn w:val="a"/>
    <w:uiPriority w:val="99"/>
    <w:rsid w:val="00F656E4"/>
    <w:pPr>
      <w:widowControl w:val="0"/>
      <w:autoSpaceDE w:val="0"/>
      <w:autoSpaceDN w:val="0"/>
      <w:adjustRightInd w:val="0"/>
      <w:spacing w:line="324" w:lineRule="exact"/>
      <w:ind w:firstLine="0"/>
      <w:jc w:val="left"/>
    </w:pPr>
    <w:rPr>
      <w:rFonts w:ascii="Times New Roman" w:eastAsia="Times New Roman" w:hAnsi="Times New Roman" w:cs="Times New Roman"/>
      <w:sz w:val="24"/>
      <w:szCs w:val="24"/>
    </w:rPr>
  </w:style>
  <w:style w:type="paragraph" w:customStyle="1" w:styleId="Style5">
    <w:name w:val="Style5"/>
    <w:basedOn w:val="a"/>
    <w:uiPriority w:val="99"/>
    <w:rsid w:val="00F656E4"/>
    <w:pPr>
      <w:widowControl w:val="0"/>
      <w:autoSpaceDE w:val="0"/>
      <w:autoSpaceDN w:val="0"/>
      <w:adjustRightInd w:val="0"/>
      <w:spacing w:line="324" w:lineRule="exact"/>
      <w:ind w:firstLine="713"/>
    </w:pPr>
    <w:rPr>
      <w:rFonts w:ascii="Times New Roman" w:eastAsia="Times New Roman" w:hAnsi="Times New Roman" w:cs="Times New Roman"/>
      <w:sz w:val="24"/>
      <w:szCs w:val="24"/>
    </w:rPr>
  </w:style>
  <w:style w:type="paragraph" w:customStyle="1" w:styleId="Style6">
    <w:name w:val="Style6"/>
    <w:basedOn w:val="a"/>
    <w:uiPriority w:val="99"/>
    <w:rsid w:val="00F656E4"/>
    <w:pPr>
      <w:widowControl w:val="0"/>
      <w:autoSpaceDE w:val="0"/>
      <w:autoSpaceDN w:val="0"/>
      <w:adjustRightInd w:val="0"/>
      <w:ind w:firstLine="0"/>
      <w:jc w:val="left"/>
    </w:pPr>
    <w:rPr>
      <w:rFonts w:ascii="Times New Roman" w:eastAsia="Times New Roman" w:hAnsi="Times New Roman" w:cs="Times New Roman"/>
      <w:sz w:val="24"/>
      <w:szCs w:val="24"/>
    </w:rPr>
  </w:style>
  <w:style w:type="character" w:customStyle="1" w:styleId="HTML1">
    <w:name w:val="Стандартный HTML Знак1"/>
    <w:basedOn w:val="a0"/>
    <w:link w:val="HTML"/>
    <w:semiHidden/>
    <w:locked/>
    <w:rsid w:val="00F656E4"/>
    <w:rPr>
      <w:rFonts w:ascii="Courier New" w:eastAsia="Times New Roman" w:hAnsi="Courier New" w:cs="Courier New"/>
      <w:sz w:val="20"/>
      <w:szCs w:val="20"/>
      <w:lang w:eastAsia="ru-RU"/>
    </w:rPr>
  </w:style>
  <w:style w:type="character" w:customStyle="1" w:styleId="12">
    <w:name w:val="Текст сноски Знак1"/>
    <w:basedOn w:val="a0"/>
    <w:link w:val="a5"/>
    <w:semiHidden/>
    <w:locked/>
    <w:rsid w:val="00F656E4"/>
    <w:rPr>
      <w:rFonts w:eastAsia="Times New Roman" w:cs="Times New Roman"/>
      <w:sz w:val="20"/>
      <w:szCs w:val="20"/>
      <w:lang w:val="en-GB" w:eastAsia="ru-RU"/>
    </w:rPr>
  </w:style>
  <w:style w:type="character" w:customStyle="1" w:styleId="13">
    <w:name w:val="Нижний колонтитул Знак1"/>
    <w:basedOn w:val="a0"/>
    <w:link w:val="a9"/>
    <w:semiHidden/>
    <w:locked/>
    <w:rsid w:val="00F656E4"/>
    <w:rPr>
      <w:rFonts w:eastAsia="Times New Roman" w:cs="Times New Roman"/>
      <w:sz w:val="20"/>
      <w:szCs w:val="20"/>
      <w:lang w:val="en-GB" w:eastAsia="ru-RU"/>
    </w:rPr>
  </w:style>
  <w:style w:type="character" w:customStyle="1" w:styleId="14">
    <w:name w:val="Основной текст Знак1"/>
    <w:basedOn w:val="a0"/>
    <w:link w:val="ab"/>
    <w:semiHidden/>
    <w:locked/>
    <w:rsid w:val="00F656E4"/>
    <w:rPr>
      <w:rFonts w:eastAsia="Times New Roman" w:cs="Times New Roman"/>
      <w:sz w:val="20"/>
      <w:szCs w:val="20"/>
      <w:lang w:eastAsia="ru-RU"/>
    </w:rPr>
  </w:style>
  <w:style w:type="character" w:customStyle="1" w:styleId="15">
    <w:name w:val="Схема документа Знак1"/>
    <w:basedOn w:val="a0"/>
    <w:link w:val="af"/>
    <w:semiHidden/>
    <w:locked/>
    <w:rsid w:val="00F656E4"/>
    <w:rPr>
      <w:rFonts w:ascii="Tahoma" w:eastAsia="Times New Roman" w:hAnsi="Tahoma" w:cs="Tahoma"/>
      <w:sz w:val="20"/>
      <w:szCs w:val="20"/>
      <w:shd w:val="clear" w:color="auto" w:fill="000080"/>
      <w:lang w:val="en-GB" w:eastAsia="ru-RU"/>
    </w:rPr>
  </w:style>
  <w:style w:type="character" w:customStyle="1" w:styleId="16">
    <w:name w:val="Текст выноски Знак1"/>
    <w:basedOn w:val="a0"/>
    <w:link w:val="af1"/>
    <w:semiHidden/>
    <w:locked/>
    <w:rsid w:val="00F656E4"/>
    <w:rPr>
      <w:rFonts w:ascii="Tahoma" w:eastAsia="Times New Roman" w:hAnsi="Tahoma" w:cs="Tahoma"/>
      <w:sz w:val="16"/>
      <w:szCs w:val="16"/>
      <w:lang w:val="en-GB" w:eastAsia="ru-RU"/>
    </w:rPr>
  </w:style>
  <w:style w:type="character" w:customStyle="1" w:styleId="FontStyle11">
    <w:name w:val="Font Style11"/>
    <w:basedOn w:val="a0"/>
    <w:uiPriority w:val="99"/>
    <w:rsid w:val="00F656E4"/>
    <w:rPr>
      <w:rFonts w:ascii="Times New Roman" w:hAnsi="Times New Roman" w:cs="Times New Roman" w:hint="default"/>
      <w:b/>
      <w:bCs/>
      <w:sz w:val="32"/>
      <w:szCs w:val="32"/>
    </w:rPr>
  </w:style>
  <w:style w:type="character" w:customStyle="1" w:styleId="FontStyle12">
    <w:name w:val="Font Style12"/>
    <w:basedOn w:val="a0"/>
    <w:uiPriority w:val="99"/>
    <w:rsid w:val="00F656E4"/>
    <w:rPr>
      <w:rFonts w:ascii="Times New Roman" w:hAnsi="Times New Roman" w:cs="Times New Roman" w:hint="default"/>
      <w:b/>
      <w:bCs/>
      <w:sz w:val="26"/>
      <w:szCs w:val="26"/>
    </w:rPr>
  </w:style>
  <w:style w:type="character" w:customStyle="1" w:styleId="FontStyle13">
    <w:name w:val="Font Style13"/>
    <w:basedOn w:val="a0"/>
    <w:uiPriority w:val="99"/>
    <w:rsid w:val="00F656E4"/>
    <w:rPr>
      <w:rFonts w:ascii="Times New Roman" w:hAnsi="Times New Roman" w:cs="Times New Roman" w:hint="default"/>
      <w:sz w:val="26"/>
      <w:szCs w:val="26"/>
    </w:rPr>
  </w:style>
  <w:style w:type="character" w:customStyle="1" w:styleId="af4">
    <w:name w:val="Без интервала Знак"/>
    <w:basedOn w:val="a0"/>
    <w:link w:val="af3"/>
    <w:uiPriority w:val="1"/>
    <w:rsid w:val="00F656E4"/>
    <w:rPr>
      <w:rFonts w:ascii="Calibri" w:eastAsia="Calibri" w:hAnsi="Calibri" w:cs="Times New Roman"/>
      <w:sz w:val="22"/>
    </w:rPr>
  </w:style>
  <w:style w:type="paragraph" w:customStyle="1" w:styleId="ConsPlusTitle">
    <w:name w:val="ConsPlusTitle"/>
    <w:rsid w:val="00CA3FBA"/>
    <w:pPr>
      <w:widowControl w:val="0"/>
      <w:autoSpaceDE w:val="0"/>
      <w:autoSpaceDN w:val="0"/>
      <w:spacing w:after="0" w:line="240" w:lineRule="auto"/>
    </w:pPr>
    <w:rPr>
      <w:rFonts w:ascii="Calibri" w:eastAsia="Times New Roman" w:hAnsi="Calibri" w:cs="Calibri"/>
      <w:b/>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8F"/>
    <w:pPr>
      <w:spacing w:after="0" w:line="240" w:lineRule="auto"/>
      <w:ind w:firstLine="675"/>
      <w:jc w:val="both"/>
    </w:pPr>
    <w:rPr>
      <w:rFonts w:asciiTheme="minorHAnsi" w:eastAsiaTheme="minorEastAsia" w:hAnsiTheme="minorHAnsi"/>
      <w:sz w:val="22"/>
      <w:lang w:eastAsia="ru-RU"/>
    </w:rPr>
  </w:style>
  <w:style w:type="paragraph" w:styleId="1">
    <w:name w:val="heading 1"/>
    <w:basedOn w:val="a"/>
    <w:next w:val="a"/>
    <w:link w:val="10"/>
    <w:qFormat/>
    <w:rsid w:val="00F656E4"/>
    <w:pPr>
      <w:keepNext/>
      <w:spacing w:line="360" w:lineRule="auto"/>
      <w:ind w:firstLine="720"/>
      <w:jc w:val="right"/>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F656E4"/>
    <w:pPr>
      <w:keepNext/>
      <w:spacing w:line="360" w:lineRule="auto"/>
      <w:ind w:firstLine="720"/>
      <w:outlineLvl w:val="1"/>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F656E4"/>
    <w:pPr>
      <w:spacing w:before="240" w:after="60"/>
      <w:ind w:firstLine="0"/>
      <w:jc w:val="left"/>
      <w:outlineLvl w:val="6"/>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133C8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33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765C9"/>
    <w:pPr>
      <w:ind w:left="720"/>
      <w:contextualSpacing/>
    </w:pPr>
  </w:style>
  <w:style w:type="character" w:customStyle="1" w:styleId="10">
    <w:name w:val="Заголовок 1 Знак"/>
    <w:basedOn w:val="a0"/>
    <w:link w:val="1"/>
    <w:rsid w:val="00F656E4"/>
    <w:rPr>
      <w:rFonts w:eastAsia="Times New Roman" w:cs="Times New Roman"/>
      <w:sz w:val="28"/>
      <w:szCs w:val="20"/>
      <w:lang w:eastAsia="ru-RU"/>
    </w:rPr>
  </w:style>
  <w:style w:type="character" w:customStyle="1" w:styleId="20">
    <w:name w:val="Заголовок 2 Знак"/>
    <w:basedOn w:val="a0"/>
    <w:link w:val="2"/>
    <w:semiHidden/>
    <w:rsid w:val="00F656E4"/>
    <w:rPr>
      <w:rFonts w:eastAsia="Times New Roman" w:cs="Times New Roman"/>
      <w:sz w:val="28"/>
      <w:szCs w:val="20"/>
      <w:lang w:eastAsia="ru-RU"/>
    </w:rPr>
  </w:style>
  <w:style w:type="character" w:customStyle="1" w:styleId="70">
    <w:name w:val="Заголовок 7 Знак"/>
    <w:basedOn w:val="a0"/>
    <w:link w:val="7"/>
    <w:semiHidden/>
    <w:rsid w:val="00F656E4"/>
    <w:rPr>
      <w:rFonts w:eastAsia="Times New Roman" w:cs="Times New Roman"/>
      <w:szCs w:val="24"/>
      <w:lang w:val="en-GB" w:eastAsia="ru-RU"/>
    </w:rPr>
  </w:style>
  <w:style w:type="paragraph" w:styleId="HTML">
    <w:name w:val="HTML Preformatted"/>
    <w:basedOn w:val="a"/>
    <w:link w:val="HTML1"/>
    <w:semiHidden/>
    <w:unhideWhenUsed/>
    <w:rsid w:val="00F6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semiHidden/>
    <w:rsid w:val="00F656E4"/>
    <w:rPr>
      <w:rFonts w:ascii="Consolas" w:eastAsiaTheme="minorEastAsia" w:hAnsi="Consolas"/>
      <w:sz w:val="20"/>
      <w:szCs w:val="20"/>
      <w:lang w:eastAsia="ru-RU"/>
    </w:rPr>
  </w:style>
  <w:style w:type="paragraph" w:styleId="a5">
    <w:name w:val="footnote text"/>
    <w:basedOn w:val="a"/>
    <w:link w:val="12"/>
    <w:semiHidden/>
    <w:unhideWhenUsed/>
    <w:rsid w:val="00F656E4"/>
    <w:pPr>
      <w:ind w:firstLine="0"/>
      <w:jc w:val="left"/>
    </w:pPr>
    <w:rPr>
      <w:rFonts w:ascii="Times New Roman" w:eastAsia="Times New Roman" w:hAnsi="Times New Roman" w:cs="Times New Roman"/>
      <w:sz w:val="20"/>
      <w:szCs w:val="20"/>
      <w:lang w:val="en-GB"/>
    </w:rPr>
  </w:style>
  <w:style w:type="character" w:customStyle="1" w:styleId="a6">
    <w:name w:val="Текст сноски Знак"/>
    <w:basedOn w:val="a0"/>
    <w:semiHidden/>
    <w:rsid w:val="00F656E4"/>
    <w:rPr>
      <w:rFonts w:asciiTheme="minorHAnsi" w:eastAsiaTheme="minorEastAsia" w:hAnsiTheme="minorHAnsi"/>
      <w:sz w:val="20"/>
      <w:szCs w:val="20"/>
      <w:lang w:eastAsia="ru-RU"/>
    </w:rPr>
  </w:style>
  <w:style w:type="paragraph" w:styleId="a7">
    <w:name w:val="header"/>
    <w:basedOn w:val="a"/>
    <w:link w:val="a8"/>
    <w:uiPriority w:val="99"/>
    <w:unhideWhenUsed/>
    <w:rsid w:val="00F656E4"/>
    <w:pPr>
      <w:tabs>
        <w:tab w:val="center" w:pos="4677"/>
        <w:tab w:val="right" w:pos="9355"/>
      </w:tabs>
      <w:ind w:firstLine="0"/>
      <w:jc w:val="left"/>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F656E4"/>
    <w:rPr>
      <w:rFonts w:eastAsia="Times New Roman" w:cs="Times New Roman"/>
      <w:szCs w:val="24"/>
      <w:lang w:eastAsia="ru-RU"/>
    </w:rPr>
  </w:style>
  <w:style w:type="paragraph" w:styleId="a9">
    <w:name w:val="footer"/>
    <w:basedOn w:val="a"/>
    <w:link w:val="13"/>
    <w:semiHidden/>
    <w:unhideWhenUsed/>
    <w:rsid w:val="00F656E4"/>
    <w:pPr>
      <w:tabs>
        <w:tab w:val="center" w:pos="4677"/>
        <w:tab w:val="right" w:pos="9355"/>
      </w:tabs>
      <w:ind w:firstLine="0"/>
      <w:jc w:val="left"/>
    </w:pPr>
    <w:rPr>
      <w:rFonts w:ascii="Times New Roman" w:eastAsia="Times New Roman" w:hAnsi="Times New Roman" w:cs="Times New Roman"/>
      <w:sz w:val="20"/>
      <w:szCs w:val="20"/>
      <w:lang w:val="en-GB"/>
    </w:rPr>
  </w:style>
  <w:style w:type="character" w:customStyle="1" w:styleId="aa">
    <w:name w:val="Нижний колонтитул Знак"/>
    <w:basedOn w:val="a0"/>
    <w:semiHidden/>
    <w:rsid w:val="00F656E4"/>
    <w:rPr>
      <w:rFonts w:asciiTheme="minorHAnsi" w:eastAsiaTheme="minorEastAsia" w:hAnsiTheme="minorHAnsi"/>
      <w:sz w:val="22"/>
      <w:lang w:eastAsia="ru-RU"/>
    </w:rPr>
  </w:style>
  <w:style w:type="paragraph" w:styleId="ab">
    <w:name w:val="Body Text"/>
    <w:basedOn w:val="a"/>
    <w:link w:val="14"/>
    <w:semiHidden/>
    <w:unhideWhenUsed/>
    <w:rsid w:val="00F656E4"/>
    <w:pPr>
      <w:spacing w:after="120"/>
      <w:ind w:firstLine="0"/>
      <w:jc w:val="left"/>
    </w:pPr>
    <w:rPr>
      <w:rFonts w:ascii="Times New Roman" w:eastAsia="Times New Roman" w:hAnsi="Times New Roman" w:cs="Times New Roman"/>
      <w:sz w:val="20"/>
      <w:szCs w:val="20"/>
    </w:rPr>
  </w:style>
  <w:style w:type="character" w:customStyle="1" w:styleId="ac">
    <w:name w:val="Основной текст Знак"/>
    <w:basedOn w:val="a0"/>
    <w:semiHidden/>
    <w:rsid w:val="00F656E4"/>
    <w:rPr>
      <w:rFonts w:asciiTheme="minorHAnsi" w:eastAsiaTheme="minorEastAsia" w:hAnsiTheme="minorHAnsi"/>
      <w:sz w:val="22"/>
      <w:lang w:eastAsia="ru-RU"/>
    </w:rPr>
  </w:style>
  <w:style w:type="paragraph" w:styleId="ad">
    <w:name w:val="Body Text Indent"/>
    <w:basedOn w:val="a"/>
    <w:link w:val="ae"/>
    <w:unhideWhenUsed/>
    <w:rsid w:val="00F656E4"/>
    <w:pPr>
      <w:spacing w:line="360" w:lineRule="auto"/>
      <w:ind w:firstLine="720"/>
      <w:jc w:val="center"/>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F656E4"/>
    <w:rPr>
      <w:rFonts w:eastAsia="Times New Roman" w:cs="Times New Roman"/>
      <w:sz w:val="28"/>
      <w:szCs w:val="20"/>
      <w:lang w:eastAsia="ru-RU"/>
    </w:rPr>
  </w:style>
  <w:style w:type="paragraph" w:styleId="21">
    <w:name w:val="Body Text 2"/>
    <w:basedOn w:val="a"/>
    <w:link w:val="22"/>
    <w:semiHidden/>
    <w:unhideWhenUsed/>
    <w:rsid w:val="00F656E4"/>
    <w:pPr>
      <w:spacing w:after="120" w:line="480" w:lineRule="auto"/>
      <w:ind w:firstLine="0"/>
      <w:jc w:val="left"/>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F656E4"/>
    <w:rPr>
      <w:rFonts w:eastAsia="Times New Roman" w:cs="Times New Roman"/>
      <w:szCs w:val="24"/>
      <w:lang w:eastAsia="ru-RU"/>
    </w:rPr>
  </w:style>
  <w:style w:type="paragraph" w:styleId="23">
    <w:name w:val="Body Text Indent 2"/>
    <w:basedOn w:val="a"/>
    <w:link w:val="24"/>
    <w:semiHidden/>
    <w:unhideWhenUsed/>
    <w:rsid w:val="00F656E4"/>
    <w:pPr>
      <w:spacing w:after="120" w:line="480" w:lineRule="auto"/>
      <w:ind w:left="283" w:firstLine="0"/>
      <w:jc w:val="left"/>
    </w:pPr>
    <w:rPr>
      <w:rFonts w:ascii="Times New Roman" w:eastAsia="Times New Roman" w:hAnsi="Times New Roman" w:cs="Times New Roman"/>
      <w:sz w:val="20"/>
      <w:szCs w:val="20"/>
      <w:lang w:val="en-GB"/>
    </w:rPr>
  </w:style>
  <w:style w:type="character" w:customStyle="1" w:styleId="24">
    <w:name w:val="Основной текст с отступом 2 Знак"/>
    <w:basedOn w:val="a0"/>
    <w:link w:val="23"/>
    <w:semiHidden/>
    <w:rsid w:val="00F656E4"/>
    <w:rPr>
      <w:rFonts w:eastAsia="Times New Roman" w:cs="Times New Roman"/>
      <w:sz w:val="20"/>
      <w:szCs w:val="20"/>
      <w:lang w:val="en-GB" w:eastAsia="ru-RU"/>
    </w:rPr>
  </w:style>
  <w:style w:type="paragraph" w:styleId="3">
    <w:name w:val="Body Text Indent 3"/>
    <w:basedOn w:val="a"/>
    <w:link w:val="30"/>
    <w:semiHidden/>
    <w:unhideWhenUsed/>
    <w:rsid w:val="00F656E4"/>
    <w:pPr>
      <w:spacing w:after="120"/>
      <w:ind w:left="283" w:firstLine="0"/>
      <w:jc w:val="left"/>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F656E4"/>
    <w:rPr>
      <w:rFonts w:eastAsia="Times New Roman" w:cs="Times New Roman"/>
      <w:sz w:val="16"/>
      <w:szCs w:val="16"/>
      <w:lang w:eastAsia="ru-RU"/>
    </w:rPr>
  </w:style>
  <w:style w:type="paragraph" w:styleId="af">
    <w:name w:val="Document Map"/>
    <w:basedOn w:val="a"/>
    <w:link w:val="15"/>
    <w:semiHidden/>
    <w:unhideWhenUsed/>
    <w:rsid w:val="00F656E4"/>
    <w:pPr>
      <w:shd w:val="clear" w:color="auto" w:fill="000080"/>
      <w:ind w:firstLine="0"/>
      <w:jc w:val="left"/>
    </w:pPr>
    <w:rPr>
      <w:rFonts w:ascii="Tahoma" w:eastAsia="Times New Roman" w:hAnsi="Tahoma" w:cs="Tahoma"/>
      <w:sz w:val="20"/>
      <w:szCs w:val="20"/>
      <w:lang w:val="en-GB"/>
    </w:rPr>
  </w:style>
  <w:style w:type="character" w:customStyle="1" w:styleId="af0">
    <w:name w:val="Схема документа Знак"/>
    <w:basedOn w:val="a0"/>
    <w:semiHidden/>
    <w:rsid w:val="00F656E4"/>
    <w:rPr>
      <w:rFonts w:ascii="Tahoma" w:eastAsiaTheme="minorEastAsia" w:hAnsi="Tahoma" w:cs="Tahoma"/>
      <w:sz w:val="16"/>
      <w:szCs w:val="16"/>
      <w:lang w:eastAsia="ru-RU"/>
    </w:rPr>
  </w:style>
  <w:style w:type="paragraph" w:styleId="af1">
    <w:name w:val="Balloon Text"/>
    <w:basedOn w:val="a"/>
    <w:link w:val="16"/>
    <w:semiHidden/>
    <w:unhideWhenUsed/>
    <w:rsid w:val="00F656E4"/>
    <w:pPr>
      <w:ind w:firstLine="0"/>
      <w:jc w:val="left"/>
    </w:pPr>
    <w:rPr>
      <w:rFonts w:ascii="Tahoma" w:eastAsia="Times New Roman" w:hAnsi="Tahoma" w:cs="Tahoma"/>
      <w:sz w:val="16"/>
      <w:szCs w:val="16"/>
      <w:lang w:val="en-GB"/>
    </w:rPr>
  </w:style>
  <w:style w:type="character" w:customStyle="1" w:styleId="af2">
    <w:name w:val="Текст выноски Знак"/>
    <w:basedOn w:val="a0"/>
    <w:semiHidden/>
    <w:rsid w:val="00F656E4"/>
    <w:rPr>
      <w:rFonts w:ascii="Tahoma" w:eastAsiaTheme="minorEastAsia" w:hAnsi="Tahoma" w:cs="Tahoma"/>
      <w:sz w:val="16"/>
      <w:szCs w:val="16"/>
      <w:lang w:eastAsia="ru-RU"/>
    </w:rPr>
  </w:style>
  <w:style w:type="paragraph" w:styleId="af3">
    <w:name w:val="No Spacing"/>
    <w:link w:val="af4"/>
    <w:uiPriority w:val="1"/>
    <w:qFormat/>
    <w:rsid w:val="00F656E4"/>
    <w:pPr>
      <w:spacing w:after="0" w:line="240" w:lineRule="auto"/>
    </w:pPr>
    <w:rPr>
      <w:rFonts w:ascii="Calibri" w:eastAsia="Calibri" w:hAnsi="Calibri" w:cs="Times New Roman"/>
      <w:sz w:val="22"/>
    </w:rPr>
  </w:style>
  <w:style w:type="paragraph" w:customStyle="1" w:styleId="ConsPlusNormal">
    <w:name w:val="ConsPlusNormal"/>
    <w:rsid w:val="00F656E4"/>
    <w:pPr>
      <w:widowControl w:val="0"/>
      <w:spacing w:after="0" w:line="240" w:lineRule="auto"/>
      <w:ind w:firstLine="720"/>
    </w:pPr>
    <w:rPr>
      <w:rFonts w:ascii="Arial" w:eastAsia="Times New Roman" w:hAnsi="Arial" w:cs="Times New Roman"/>
      <w:sz w:val="20"/>
      <w:szCs w:val="20"/>
      <w:lang w:eastAsia="ru-RU"/>
    </w:rPr>
  </w:style>
  <w:style w:type="paragraph" w:customStyle="1" w:styleId="CharChar">
    <w:name w:val="Char Char"/>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Normal1">
    <w:name w:val="Normal1"/>
    <w:rsid w:val="00F656E4"/>
    <w:pPr>
      <w:widowControl w:val="0"/>
      <w:snapToGrid w:val="0"/>
      <w:spacing w:after="0" w:line="480" w:lineRule="auto"/>
      <w:ind w:firstLine="700"/>
      <w:jc w:val="both"/>
    </w:pPr>
    <w:rPr>
      <w:rFonts w:eastAsia="Times New Roman" w:cs="Times New Roman"/>
      <w:szCs w:val="20"/>
      <w:lang w:eastAsia="ru-RU"/>
    </w:rPr>
  </w:style>
  <w:style w:type="paragraph" w:customStyle="1" w:styleId="ConsCell">
    <w:name w:val="ConsCell"/>
    <w:rsid w:val="00F656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F65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65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656E4"/>
    <w:pPr>
      <w:widowControl w:val="0"/>
      <w:snapToGrid w:val="0"/>
      <w:spacing w:after="0" w:line="480" w:lineRule="auto"/>
      <w:ind w:firstLine="700"/>
      <w:jc w:val="both"/>
    </w:pPr>
    <w:rPr>
      <w:rFonts w:eastAsia="Times New Roman" w:cs="Times New Roman"/>
      <w:szCs w:val="20"/>
      <w:lang w:eastAsia="ru-RU"/>
    </w:rPr>
  </w:style>
  <w:style w:type="paragraph" w:customStyle="1" w:styleId="af5">
    <w:name w:val="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25">
    <w:name w:val="Знак2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6">
    <w:name w:val="Знак Знак Знак Знак Знак Знак Знак Знак Знак Знак Знак 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26">
    <w:name w:val="Знак2 Знак Знак 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8">
    <w:name w:val="Таблицы (моноширинный)"/>
    <w:basedOn w:val="a"/>
    <w:next w:val="a"/>
    <w:rsid w:val="00F656E4"/>
    <w:pPr>
      <w:widowControl w:val="0"/>
      <w:autoSpaceDE w:val="0"/>
      <w:autoSpaceDN w:val="0"/>
      <w:adjustRightInd w:val="0"/>
      <w:ind w:firstLine="0"/>
    </w:pPr>
    <w:rPr>
      <w:rFonts w:ascii="Courier New" w:eastAsia="Times New Roman" w:hAnsi="Courier New" w:cs="Courier New"/>
      <w:sz w:val="20"/>
      <w:szCs w:val="20"/>
    </w:rPr>
  </w:style>
  <w:style w:type="paragraph" w:customStyle="1" w:styleId="110">
    <w:name w:val="Знак1 Знак Знак Знак Знак Знак Знак1"/>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111">
    <w:name w:val="Знак1 Знак Знак Знак Знак Знак Знак1 Знак Знак 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af9">
    <w:name w:val="Знак"/>
    <w:basedOn w:val="a"/>
    <w:rsid w:val="00F656E4"/>
    <w:pPr>
      <w:spacing w:after="160" w:line="240" w:lineRule="exact"/>
      <w:ind w:firstLine="0"/>
      <w:jc w:val="left"/>
    </w:pPr>
    <w:rPr>
      <w:rFonts w:ascii="Verdana" w:eastAsia="Times New Roman" w:hAnsi="Verdana" w:cs="Times New Roman"/>
      <w:sz w:val="20"/>
      <w:szCs w:val="20"/>
      <w:lang w:val="en-US" w:eastAsia="en-US"/>
    </w:rPr>
  </w:style>
  <w:style w:type="paragraph" w:customStyle="1" w:styleId="Style1">
    <w:name w:val="Style1"/>
    <w:basedOn w:val="a"/>
    <w:uiPriority w:val="99"/>
    <w:rsid w:val="00F656E4"/>
    <w:pPr>
      <w:widowControl w:val="0"/>
      <w:autoSpaceDE w:val="0"/>
      <w:autoSpaceDN w:val="0"/>
      <w:adjustRightInd w:val="0"/>
      <w:spacing w:line="562" w:lineRule="exact"/>
      <w:ind w:firstLine="0"/>
      <w:jc w:val="center"/>
    </w:pPr>
    <w:rPr>
      <w:rFonts w:ascii="Times New Roman" w:eastAsia="Times New Roman" w:hAnsi="Times New Roman" w:cs="Times New Roman"/>
      <w:sz w:val="24"/>
      <w:szCs w:val="24"/>
    </w:rPr>
  </w:style>
  <w:style w:type="paragraph" w:customStyle="1" w:styleId="Style2">
    <w:name w:val="Style2"/>
    <w:basedOn w:val="a"/>
    <w:uiPriority w:val="99"/>
    <w:rsid w:val="00F656E4"/>
    <w:pPr>
      <w:widowControl w:val="0"/>
      <w:autoSpaceDE w:val="0"/>
      <w:autoSpaceDN w:val="0"/>
      <w:adjustRightInd w:val="0"/>
      <w:ind w:firstLine="0"/>
      <w:jc w:val="left"/>
    </w:pPr>
    <w:rPr>
      <w:rFonts w:ascii="Times New Roman" w:eastAsia="Times New Roman" w:hAnsi="Times New Roman" w:cs="Times New Roman"/>
      <w:sz w:val="24"/>
      <w:szCs w:val="24"/>
    </w:rPr>
  </w:style>
  <w:style w:type="paragraph" w:customStyle="1" w:styleId="Style3">
    <w:name w:val="Style3"/>
    <w:basedOn w:val="a"/>
    <w:uiPriority w:val="99"/>
    <w:rsid w:val="00F656E4"/>
    <w:pPr>
      <w:widowControl w:val="0"/>
      <w:autoSpaceDE w:val="0"/>
      <w:autoSpaceDN w:val="0"/>
      <w:adjustRightInd w:val="0"/>
      <w:spacing w:line="324" w:lineRule="exact"/>
      <w:ind w:firstLine="720"/>
      <w:jc w:val="left"/>
    </w:pPr>
    <w:rPr>
      <w:rFonts w:ascii="Times New Roman" w:eastAsia="Times New Roman" w:hAnsi="Times New Roman" w:cs="Times New Roman"/>
      <w:sz w:val="24"/>
      <w:szCs w:val="24"/>
    </w:rPr>
  </w:style>
  <w:style w:type="paragraph" w:customStyle="1" w:styleId="Style4">
    <w:name w:val="Style4"/>
    <w:basedOn w:val="a"/>
    <w:uiPriority w:val="99"/>
    <w:rsid w:val="00F656E4"/>
    <w:pPr>
      <w:widowControl w:val="0"/>
      <w:autoSpaceDE w:val="0"/>
      <w:autoSpaceDN w:val="0"/>
      <w:adjustRightInd w:val="0"/>
      <w:spacing w:line="324" w:lineRule="exact"/>
      <w:ind w:firstLine="0"/>
      <w:jc w:val="left"/>
    </w:pPr>
    <w:rPr>
      <w:rFonts w:ascii="Times New Roman" w:eastAsia="Times New Roman" w:hAnsi="Times New Roman" w:cs="Times New Roman"/>
      <w:sz w:val="24"/>
      <w:szCs w:val="24"/>
    </w:rPr>
  </w:style>
  <w:style w:type="paragraph" w:customStyle="1" w:styleId="Style5">
    <w:name w:val="Style5"/>
    <w:basedOn w:val="a"/>
    <w:uiPriority w:val="99"/>
    <w:rsid w:val="00F656E4"/>
    <w:pPr>
      <w:widowControl w:val="0"/>
      <w:autoSpaceDE w:val="0"/>
      <w:autoSpaceDN w:val="0"/>
      <w:adjustRightInd w:val="0"/>
      <w:spacing w:line="324" w:lineRule="exact"/>
      <w:ind w:firstLine="713"/>
    </w:pPr>
    <w:rPr>
      <w:rFonts w:ascii="Times New Roman" w:eastAsia="Times New Roman" w:hAnsi="Times New Roman" w:cs="Times New Roman"/>
      <w:sz w:val="24"/>
      <w:szCs w:val="24"/>
    </w:rPr>
  </w:style>
  <w:style w:type="paragraph" w:customStyle="1" w:styleId="Style6">
    <w:name w:val="Style6"/>
    <w:basedOn w:val="a"/>
    <w:uiPriority w:val="99"/>
    <w:rsid w:val="00F656E4"/>
    <w:pPr>
      <w:widowControl w:val="0"/>
      <w:autoSpaceDE w:val="0"/>
      <w:autoSpaceDN w:val="0"/>
      <w:adjustRightInd w:val="0"/>
      <w:ind w:firstLine="0"/>
      <w:jc w:val="left"/>
    </w:pPr>
    <w:rPr>
      <w:rFonts w:ascii="Times New Roman" w:eastAsia="Times New Roman" w:hAnsi="Times New Roman" w:cs="Times New Roman"/>
      <w:sz w:val="24"/>
      <w:szCs w:val="24"/>
    </w:rPr>
  </w:style>
  <w:style w:type="character" w:customStyle="1" w:styleId="HTML1">
    <w:name w:val="Стандартный HTML Знак1"/>
    <w:basedOn w:val="a0"/>
    <w:link w:val="HTML"/>
    <w:semiHidden/>
    <w:locked/>
    <w:rsid w:val="00F656E4"/>
    <w:rPr>
      <w:rFonts w:ascii="Courier New" w:eastAsia="Times New Roman" w:hAnsi="Courier New" w:cs="Courier New"/>
      <w:sz w:val="20"/>
      <w:szCs w:val="20"/>
      <w:lang w:eastAsia="ru-RU"/>
    </w:rPr>
  </w:style>
  <w:style w:type="character" w:customStyle="1" w:styleId="12">
    <w:name w:val="Текст сноски Знак1"/>
    <w:basedOn w:val="a0"/>
    <w:link w:val="a5"/>
    <w:semiHidden/>
    <w:locked/>
    <w:rsid w:val="00F656E4"/>
    <w:rPr>
      <w:rFonts w:eastAsia="Times New Roman" w:cs="Times New Roman"/>
      <w:sz w:val="20"/>
      <w:szCs w:val="20"/>
      <w:lang w:val="en-GB" w:eastAsia="ru-RU"/>
    </w:rPr>
  </w:style>
  <w:style w:type="character" w:customStyle="1" w:styleId="13">
    <w:name w:val="Нижний колонтитул Знак1"/>
    <w:basedOn w:val="a0"/>
    <w:link w:val="a9"/>
    <w:semiHidden/>
    <w:locked/>
    <w:rsid w:val="00F656E4"/>
    <w:rPr>
      <w:rFonts w:eastAsia="Times New Roman" w:cs="Times New Roman"/>
      <w:sz w:val="20"/>
      <w:szCs w:val="20"/>
      <w:lang w:val="en-GB" w:eastAsia="ru-RU"/>
    </w:rPr>
  </w:style>
  <w:style w:type="character" w:customStyle="1" w:styleId="14">
    <w:name w:val="Основной текст Знак1"/>
    <w:basedOn w:val="a0"/>
    <w:link w:val="ab"/>
    <w:semiHidden/>
    <w:locked/>
    <w:rsid w:val="00F656E4"/>
    <w:rPr>
      <w:rFonts w:eastAsia="Times New Roman" w:cs="Times New Roman"/>
      <w:sz w:val="20"/>
      <w:szCs w:val="20"/>
      <w:lang w:eastAsia="ru-RU"/>
    </w:rPr>
  </w:style>
  <w:style w:type="character" w:customStyle="1" w:styleId="15">
    <w:name w:val="Схема документа Знак1"/>
    <w:basedOn w:val="a0"/>
    <w:link w:val="af"/>
    <w:semiHidden/>
    <w:locked/>
    <w:rsid w:val="00F656E4"/>
    <w:rPr>
      <w:rFonts w:ascii="Tahoma" w:eastAsia="Times New Roman" w:hAnsi="Tahoma" w:cs="Tahoma"/>
      <w:sz w:val="20"/>
      <w:szCs w:val="20"/>
      <w:shd w:val="clear" w:color="auto" w:fill="000080"/>
      <w:lang w:val="en-GB" w:eastAsia="ru-RU"/>
    </w:rPr>
  </w:style>
  <w:style w:type="character" w:customStyle="1" w:styleId="16">
    <w:name w:val="Текст выноски Знак1"/>
    <w:basedOn w:val="a0"/>
    <w:link w:val="af1"/>
    <w:semiHidden/>
    <w:locked/>
    <w:rsid w:val="00F656E4"/>
    <w:rPr>
      <w:rFonts w:ascii="Tahoma" w:eastAsia="Times New Roman" w:hAnsi="Tahoma" w:cs="Tahoma"/>
      <w:sz w:val="16"/>
      <w:szCs w:val="16"/>
      <w:lang w:val="en-GB" w:eastAsia="ru-RU"/>
    </w:rPr>
  </w:style>
  <w:style w:type="character" w:customStyle="1" w:styleId="FontStyle11">
    <w:name w:val="Font Style11"/>
    <w:basedOn w:val="a0"/>
    <w:uiPriority w:val="99"/>
    <w:rsid w:val="00F656E4"/>
    <w:rPr>
      <w:rFonts w:ascii="Times New Roman" w:hAnsi="Times New Roman" w:cs="Times New Roman" w:hint="default"/>
      <w:b/>
      <w:bCs/>
      <w:sz w:val="32"/>
      <w:szCs w:val="32"/>
    </w:rPr>
  </w:style>
  <w:style w:type="character" w:customStyle="1" w:styleId="FontStyle12">
    <w:name w:val="Font Style12"/>
    <w:basedOn w:val="a0"/>
    <w:uiPriority w:val="99"/>
    <w:rsid w:val="00F656E4"/>
    <w:rPr>
      <w:rFonts w:ascii="Times New Roman" w:hAnsi="Times New Roman" w:cs="Times New Roman" w:hint="default"/>
      <w:b/>
      <w:bCs/>
      <w:sz w:val="26"/>
      <w:szCs w:val="26"/>
    </w:rPr>
  </w:style>
  <w:style w:type="character" w:customStyle="1" w:styleId="FontStyle13">
    <w:name w:val="Font Style13"/>
    <w:basedOn w:val="a0"/>
    <w:uiPriority w:val="99"/>
    <w:rsid w:val="00F656E4"/>
    <w:rPr>
      <w:rFonts w:ascii="Times New Roman" w:hAnsi="Times New Roman" w:cs="Times New Roman" w:hint="default"/>
      <w:sz w:val="26"/>
      <w:szCs w:val="26"/>
    </w:rPr>
  </w:style>
  <w:style w:type="character" w:customStyle="1" w:styleId="af4">
    <w:name w:val="Без интервала Знак"/>
    <w:basedOn w:val="a0"/>
    <w:link w:val="af3"/>
    <w:uiPriority w:val="1"/>
    <w:rsid w:val="00F656E4"/>
    <w:rPr>
      <w:rFonts w:ascii="Calibri" w:eastAsia="Calibri" w:hAnsi="Calibri" w:cs="Times New Roman"/>
      <w:sz w:val="22"/>
    </w:rPr>
  </w:style>
  <w:style w:type="paragraph" w:customStyle="1" w:styleId="ConsPlusTitle">
    <w:name w:val="ConsPlusTitle"/>
    <w:rsid w:val="00CA3FBA"/>
    <w:pPr>
      <w:widowControl w:val="0"/>
      <w:autoSpaceDE w:val="0"/>
      <w:autoSpaceDN w:val="0"/>
      <w:spacing w:after="0" w:line="240" w:lineRule="auto"/>
    </w:pPr>
    <w:rPr>
      <w:rFonts w:ascii="Calibri" w:eastAsia="Times New Roman" w:hAnsi="Calibri" w:cs="Calibri"/>
      <w:b/>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gov.ru/" TargetMode="External"/><Relationship Id="rId5" Type="http://schemas.openxmlformats.org/officeDocument/2006/relationships/settings" Target="settings.xml"/><Relationship Id="rId10" Type="http://schemas.openxmlformats.org/officeDocument/2006/relationships/hyperlink" Target="http://bus.gov.ru/" TargetMode="External"/><Relationship Id="rId4" Type="http://schemas.microsoft.com/office/2007/relationships/stylesWithEffects" Target="stylesWithEffects.xml"/><Relationship Id="rId9" Type="http://schemas.openxmlformats.org/officeDocument/2006/relationships/hyperlink" Target="consultantplus://offline/ref=5C6C25A1DEED94882BA41CB929737EDD324DC28E1B46618F228A0B0FDFED47DA8528C6350D672406341B70C11B2469224AADB090C477FA8B6C8C06N4b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D06C-D0EB-4AD3-B39D-9464D876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12515</Words>
  <Characters>71340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UOUDOMLYA</Company>
  <LinksUpToDate>false</LinksUpToDate>
  <CharactersWithSpaces>83688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Временный</dc:creator>
  <cp:lastModifiedBy>Пользователь</cp:lastModifiedBy>
  <cp:revision>2</cp:revision>
  <cp:lastPrinted>2022-05-05T06:40:00Z</cp:lastPrinted>
  <dcterms:created xsi:type="dcterms:W3CDTF">2024-11-14T06:49:00Z</dcterms:created>
  <dcterms:modified xsi:type="dcterms:W3CDTF">2024-11-14T06:49:00Z</dcterms:modified>
</cp:coreProperties>
</file>